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5AB" w:rsidRPr="00A975AB" w:rsidRDefault="00A975AB" w:rsidP="00A975AB">
      <w:pPr>
        <w:spacing w:before="100" w:beforeAutospacing="1" w:after="100" w:afterAutospacing="1" w:line="240" w:lineRule="auto"/>
        <w:outlineLvl w:val="1"/>
        <w:rPr>
          <w:rFonts w:ascii="Times New Roman" w:eastAsia="Times New Roman" w:hAnsi="Times New Roman" w:cs="Times New Roman"/>
          <w:b/>
          <w:bCs/>
          <w:sz w:val="36"/>
          <w:szCs w:val="36"/>
        </w:rPr>
      </w:pPr>
      <w:r w:rsidRPr="00A975AB">
        <w:rPr>
          <w:rFonts w:ascii="Times New Roman" w:eastAsia="Times New Roman" w:hAnsi="Times New Roman" w:cs="Times New Roman"/>
          <w:b/>
          <w:bCs/>
          <w:sz w:val="36"/>
          <w:szCs w:val="36"/>
          <w:rtl/>
        </w:rPr>
        <w:t>مقدمة فقرة قصيرة عن اهمية القراءة</w:t>
      </w:r>
    </w:p>
    <w:p w:rsidR="00A975AB" w:rsidRPr="00A975AB" w:rsidRDefault="00A975AB" w:rsidP="00A975AB">
      <w:pPr>
        <w:spacing w:before="100" w:beforeAutospacing="1" w:after="100" w:afterAutospacing="1" w:line="240" w:lineRule="auto"/>
        <w:rPr>
          <w:rFonts w:ascii="Times New Roman" w:eastAsia="Times New Roman" w:hAnsi="Times New Roman" w:cs="Times New Roman"/>
          <w:sz w:val="24"/>
          <w:szCs w:val="24"/>
        </w:rPr>
      </w:pPr>
      <w:r w:rsidRPr="00A975AB">
        <w:rPr>
          <w:rFonts w:ascii="Times New Roman" w:eastAsia="Times New Roman" w:hAnsi="Times New Roman" w:cs="Times New Roman"/>
          <w:sz w:val="24"/>
          <w:szCs w:val="24"/>
          <w:rtl/>
        </w:rPr>
        <w:t>نتناول هنا أهمية القراءة التي هي نشاط واندفاع ذاتي، باتجاه التزود بشتى العلوم والمعارف اللازمة للإنسان، فمن المعروف بأن السعي في هذا الاتجاه يكسبنا سعة الثقافة والفائدة من علم وفكر واختراعات وعلوم الآخرين، وهنا عند الانتفاع بها يمكننا تحويلها إلى واقع عملي موجود في مجتمعنا وبالتالي تعميم الفائدة والمنفعة على الجميع</w:t>
      </w:r>
      <w:r w:rsidRPr="00A975AB">
        <w:rPr>
          <w:rFonts w:ascii="Times New Roman" w:eastAsia="Times New Roman" w:hAnsi="Times New Roman" w:cs="Times New Roman"/>
          <w:sz w:val="24"/>
          <w:szCs w:val="24"/>
        </w:rPr>
        <w:t>. </w:t>
      </w:r>
    </w:p>
    <w:p w:rsidR="00A975AB" w:rsidRPr="00A975AB" w:rsidRDefault="00A975AB" w:rsidP="00A975AB">
      <w:pPr>
        <w:spacing w:before="100" w:beforeAutospacing="1" w:after="100" w:afterAutospacing="1" w:line="240" w:lineRule="auto"/>
        <w:rPr>
          <w:rFonts w:ascii="Times New Roman" w:eastAsia="Times New Roman" w:hAnsi="Times New Roman" w:cs="Times New Roman"/>
          <w:sz w:val="24"/>
          <w:szCs w:val="24"/>
        </w:rPr>
      </w:pPr>
      <w:r w:rsidRPr="00A975AB">
        <w:rPr>
          <w:rFonts w:ascii="Times New Roman" w:eastAsia="Times New Roman" w:hAnsi="Times New Roman" w:cs="Times New Roman"/>
          <w:b/>
          <w:bCs/>
          <w:sz w:val="24"/>
          <w:szCs w:val="24"/>
          <w:rtl/>
        </w:rPr>
        <w:t>شاهد أيضًا</w:t>
      </w:r>
      <w:r w:rsidRPr="00A975AB">
        <w:rPr>
          <w:rFonts w:ascii="Times New Roman" w:eastAsia="Times New Roman" w:hAnsi="Times New Roman" w:cs="Times New Roman"/>
          <w:b/>
          <w:bCs/>
          <w:sz w:val="24"/>
          <w:szCs w:val="24"/>
        </w:rPr>
        <w:t>:</w:t>
      </w:r>
      <w:r w:rsidRPr="00A975AB">
        <w:rPr>
          <w:rFonts w:ascii="Times New Roman" w:eastAsia="Times New Roman" w:hAnsi="Times New Roman" w:cs="Times New Roman"/>
          <w:sz w:val="24"/>
          <w:szCs w:val="24"/>
        </w:rPr>
        <w:t xml:space="preserve"> </w:t>
      </w:r>
      <w:hyperlink r:id="rId6" w:history="1">
        <w:r w:rsidRPr="00A975AB">
          <w:rPr>
            <w:rFonts w:ascii="Times New Roman" w:eastAsia="Times New Roman" w:hAnsi="Times New Roman" w:cs="Times New Roman"/>
            <w:color w:val="0000FF"/>
            <w:sz w:val="24"/>
            <w:szCs w:val="24"/>
            <w:u w:val="single"/>
            <w:rtl/>
          </w:rPr>
          <w:t>بحث عن علامات الترقيم وطريقة استخدامها كامل</w:t>
        </w:r>
      </w:hyperlink>
    </w:p>
    <w:p w:rsidR="00A975AB" w:rsidRPr="00A975AB" w:rsidRDefault="00A975AB" w:rsidP="00A975AB">
      <w:pPr>
        <w:spacing w:before="100" w:beforeAutospacing="1" w:after="100" w:afterAutospacing="1" w:line="240" w:lineRule="auto"/>
        <w:outlineLvl w:val="1"/>
        <w:rPr>
          <w:rFonts w:ascii="Times New Roman" w:eastAsia="Times New Roman" w:hAnsi="Times New Roman" w:cs="Times New Roman"/>
          <w:b/>
          <w:bCs/>
          <w:sz w:val="36"/>
          <w:szCs w:val="36"/>
        </w:rPr>
      </w:pPr>
      <w:r w:rsidRPr="00A975AB">
        <w:rPr>
          <w:rFonts w:ascii="Times New Roman" w:eastAsia="Times New Roman" w:hAnsi="Times New Roman" w:cs="Times New Roman"/>
          <w:b/>
          <w:bCs/>
          <w:sz w:val="36"/>
          <w:szCs w:val="36"/>
        </w:rPr>
        <w:t> </w:t>
      </w:r>
      <w:r w:rsidRPr="00A975AB">
        <w:rPr>
          <w:rFonts w:ascii="Times New Roman" w:eastAsia="Times New Roman" w:hAnsi="Times New Roman" w:cs="Times New Roman"/>
          <w:b/>
          <w:bCs/>
          <w:sz w:val="36"/>
          <w:szCs w:val="36"/>
          <w:rtl/>
        </w:rPr>
        <w:t>فقرة قصيرة عن اهمية القراءة</w:t>
      </w:r>
    </w:p>
    <w:p w:rsidR="00A975AB" w:rsidRPr="00A975AB" w:rsidRDefault="00A975AB" w:rsidP="00A975AB">
      <w:pPr>
        <w:spacing w:before="100" w:beforeAutospacing="1" w:after="100" w:afterAutospacing="1" w:line="240" w:lineRule="auto"/>
        <w:rPr>
          <w:rFonts w:ascii="Times New Roman" w:eastAsia="Times New Roman" w:hAnsi="Times New Roman" w:cs="Times New Roman"/>
          <w:sz w:val="24"/>
          <w:szCs w:val="24"/>
        </w:rPr>
      </w:pPr>
      <w:r w:rsidRPr="00A975AB">
        <w:rPr>
          <w:rFonts w:ascii="Times New Roman" w:eastAsia="Times New Roman" w:hAnsi="Times New Roman" w:cs="Times New Roman"/>
          <w:sz w:val="24"/>
          <w:szCs w:val="24"/>
          <w:rtl/>
        </w:rPr>
        <w:t>للقراءة أهمية من حيث هي نشاط ذهني يكسبنا التزود بالمعارف اللازمة والفكر المرن المتجدد نتيجة سعة المطالعة، وهي تقوم بالتحفيز العقلي على مقدرة الاستمرار والعمل الدؤوب، فهي توسع المدارك وتزيد خصوبة الخيال، وتنمي العلوم وقابلية الاندفاع النشط باتجاه تثقيف الغير، كما أنها تمكننا من المقدرة عن أفكارنا والتعبير عن ذاتنا، وتعطي الثقة بالنفس وتشحننا بمعنويات إيجابية، وتقينا من الأمراض العقلية لأنها بشكل دائم تزيد من تحفيز الدماغ الذي تتجدد الخلايا فيه بسبب نشاطه الإيجابي، وتبعدنا عن الجهل والتخلف، وتنير قلوبنا وعقولنا بصنوف العلم من خلال قراءتها والاطلاع عليها، كما وتزيد المقدرة على الحفظ والتحليل والتركيز</w:t>
      </w:r>
      <w:r w:rsidRPr="00A975AB">
        <w:rPr>
          <w:rFonts w:ascii="Times New Roman" w:eastAsia="Times New Roman" w:hAnsi="Times New Roman" w:cs="Times New Roman"/>
          <w:sz w:val="24"/>
          <w:szCs w:val="24"/>
        </w:rPr>
        <w:t>.</w:t>
      </w:r>
    </w:p>
    <w:p w:rsidR="00A975AB" w:rsidRPr="00A975AB" w:rsidRDefault="00A975AB" w:rsidP="00A975AB">
      <w:pPr>
        <w:spacing w:before="100" w:beforeAutospacing="1" w:after="100" w:afterAutospacing="1" w:line="240" w:lineRule="auto"/>
        <w:rPr>
          <w:rFonts w:ascii="Times New Roman" w:eastAsia="Times New Roman" w:hAnsi="Times New Roman" w:cs="Times New Roman"/>
          <w:sz w:val="24"/>
          <w:szCs w:val="24"/>
        </w:rPr>
      </w:pPr>
      <w:r w:rsidRPr="00A975AB">
        <w:rPr>
          <w:rFonts w:ascii="Times New Roman" w:eastAsia="Times New Roman" w:hAnsi="Times New Roman" w:cs="Times New Roman"/>
          <w:b/>
          <w:bCs/>
          <w:sz w:val="24"/>
          <w:szCs w:val="24"/>
          <w:rtl/>
        </w:rPr>
        <w:t>شاهد أيضًا</w:t>
      </w:r>
      <w:r w:rsidRPr="00A975AB">
        <w:rPr>
          <w:rFonts w:ascii="Times New Roman" w:eastAsia="Times New Roman" w:hAnsi="Times New Roman" w:cs="Times New Roman"/>
          <w:b/>
          <w:bCs/>
          <w:sz w:val="24"/>
          <w:szCs w:val="24"/>
        </w:rPr>
        <w:t>:</w:t>
      </w:r>
      <w:r w:rsidRPr="00A975AB">
        <w:rPr>
          <w:rFonts w:ascii="Times New Roman" w:eastAsia="Times New Roman" w:hAnsi="Times New Roman" w:cs="Times New Roman"/>
          <w:sz w:val="24"/>
          <w:szCs w:val="24"/>
        </w:rPr>
        <w:t xml:space="preserve"> </w:t>
      </w:r>
      <w:hyperlink r:id="rId7" w:history="1">
        <w:r w:rsidRPr="00A975AB">
          <w:rPr>
            <w:rFonts w:ascii="Times New Roman" w:eastAsia="Times New Roman" w:hAnsi="Times New Roman" w:cs="Times New Roman"/>
            <w:color w:val="0000FF"/>
            <w:sz w:val="24"/>
            <w:szCs w:val="24"/>
            <w:u w:val="single"/>
            <w:rtl/>
          </w:rPr>
          <w:t>موضوع تعبير عن مدينة أبها السعودية كامل</w:t>
        </w:r>
      </w:hyperlink>
    </w:p>
    <w:p w:rsidR="00A975AB" w:rsidRPr="00A975AB" w:rsidRDefault="00A975AB" w:rsidP="00A975AB">
      <w:pPr>
        <w:spacing w:before="100" w:beforeAutospacing="1" w:after="100" w:afterAutospacing="1" w:line="240" w:lineRule="auto"/>
        <w:outlineLvl w:val="2"/>
        <w:rPr>
          <w:rFonts w:ascii="Times New Roman" w:eastAsia="Times New Roman" w:hAnsi="Times New Roman" w:cs="Times New Roman"/>
          <w:b/>
          <w:bCs/>
          <w:sz w:val="27"/>
          <w:szCs w:val="27"/>
        </w:rPr>
      </w:pPr>
      <w:r w:rsidRPr="00A975AB">
        <w:rPr>
          <w:rFonts w:ascii="Times New Roman" w:eastAsia="Times New Roman" w:hAnsi="Times New Roman" w:cs="Times New Roman"/>
          <w:b/>
          <w:bCs/>
          <w:sz w:val="27"/>
          <w:szCs w:val="27"/>
          <w:rtl/>
        </w:rPr>
        <w:t>أهمية القراءة للأطفال</w:t>
      </w:r>
    </w:p>
    <w:p w:rsidR="00A975AB" w:rsidRPr="00A975AB" w:rsidRDefault="00A975AB" w:rsidP="00A975AB">
      <w:pPr>
        <w:spacing w:before="100" w:beforeAutospacing="1" w:after="100" w:afterAutospacing="1" w:line="240" w:lineRule="auto"/>
        <w:rPr>
          <w:rFonts w:ascii="Times New Roman" w:eastAsia="Times New Roman" w:hAnsi="Times New Roman" w:cs="Times New Roman"/>
          <w:sz w:val="24"/>
          <w:szCs w:val="24"/>
        </w:rPr>
      </w:pPr>
      <w:r w:rsidRPr="00A975AB">
        <w:rPr>
          <w:rFonts w:ascii="Times New Roman" w:eastAsia="Times New Roman" w:hAnsi="Times New Roman" w:cs="Times New Roman"/>
          <w:sz w:val="24"/>
          <w:szCs w:val="24"/>
          <w:rtl/>
        </w:rPr>
        <w:t>للقراءة أهمية بالغة لدى الأطفال، فمن المعروف والمسلّم به بأن التعليم والقراءة في مرحلة الصِّغر كالنقش على الحجر، فآثارها الإيجابية دائمة ومستمرة في هذه المرحلة المبكرة من حياة الإنسان، فالذهن صفحة بيضاء تقبل الانطباع بالمعلومات وتحب تخزين المعارف المكتسبة في هذه السن، لأنها تجد في كل شيء اندهاشاً فتقبل على تخزينه وتعلمه وتحب تجريبه والحديث عنه باعتزاز أنها اكتسبته وصار عندها علم به، فالقراءة تزيد من حبهم وشغفهم بطلب المزيد والمزيد بشكل مستمر، فالذهن نشيط والطاقة جبارة</w:t>
      </w:r>
      <w:r w:rsidRPr="00A975AB">
        <w:rPr>
          <w:rFonts w:ascii="Times New Roman" w:eastAsia="Times New Roman" w:hAnsi="Times New Roman" w:cs="Times New Roman"/>
          <w:sz w:val="24"/>
          <w:szCs w:val="24"/>
        </w:rPr>
        <w:t>.</w:t>
      </w:r>
    </w:p>
    <w:p w:rsidR="00A975AB" w:rsidRPr="00A975AB" w:rsidRDefault="00A975AB" w:rsidP="00A975AB">
      <w:pPr>
        <w:spacing w:before="100" w:beforeAutospacing="1" w:after="100" w:afterAutospacing="1" w:line="240" w:lineRule="auto"/>
        <w:outlineLvl w:val="2"/>
        <w:rPr>
          <w:rFonts w:ascii="Times New Roman" w:eastAsia="Times New Roman" w:hAnsi="Times New Roman" w:cs="Times New Roman"/>
          <w:b/>
          <w:bCs/>
          <w:sz w:val="27"/>
          <w:szCs w:val="27"/>
        </w:rPr>
      </w:pPr>
      <w:r w:rsidRPr="00A975AB">
        <w:rPr>
          <w:rFonts w:ascii="Times New Roman" w:eastAsia="Times New Roman" w:hAnsi="Times New Roman" w:cs="Times New Roman"/>
          <w:b/>
          <w:bCs/>
          <w:sz w:val="27"/>
          <w:szCs w:val="27"/>
          <w:rtl/>
        </w:rPr>
        <w:t>أهمية القراءة للطلاب</w:t>
      </w:r>
    </w:p>
    <w:p w:rsidR="00A975AB" w:rsidRPr="00A975AB" w:rsidRDefault="00A975AB" w:rsidP="00A975AB">
      <w:pPr>
        <w:spacing w:before="100" w:beforeAutospacing="1" w:after="100" w:afterAutospacing="1" w:line="240" w:lineRule="auto"/>
        <w:rPr>
          <w:rFonts w:ascii="Times New Roman" w:eastAsia="Times New Roman" w:hAnsi="Times New Roman" w:cs="Times New Roman"/>
          <w:sz w:val="24"/>
          <w:szCs w:val="24"/>
        </w:rPr>
      </w:pPr>
      <w:r w:rsidRPr="00A975AB">
        <w:rPr>
          <w:rFonts w:ascii="Times New Roman" w:eastAsia="Times New Roman" w:hAnsi="Times New Roman" w:cs="Times New Roman"/>
          <w:sz w:val="24"/>
          <w:szCs w:val="24"/>
          <w:rtl/>
        </w:rPr>
        <w:t>إن أهمية القراءة بالنسبة للطلاب تنبع من الحب للتعلم والتزود بالمعارف والعلوم بكل أصنافها، فهي تزيدهم تعلقاً بدراستهم وتحصيل العلم بشكل متميز، كما ويلعب الإرشاد والتوجيه من قبل المعلمين الدور المهم في تحفيزهم باتجاه زيادة ساعات القراءة، من خلال توضيح فائدتها الفكرية والثقافية والعقلية وضرورة الإثراء بالمعلومات المتنوعة، ويكون ذلك بتكليف كل طالب بقراءة كتاب يتناسب مع مرحلته العمرية والصفية، وكذلك محاولة تلخيصه ليفيد زملائه، وبذلك تزيد نسبة القارئين والقراءة والفائدة والنفع</w:t>
      </w:r>
      <w:r w:rsidRPr="00A975AB">
        <w:rPr>
          <w:rFonts w:ascii="Times New Roman" w:eastAsia="Times New Roman" w:hAnsi="Times New Roman" w:cs="Times New Roman"/>
          <w:sz w:val="24"/>
          <w:szCs w:val="24"/>
        </w:rPr>
        <w:t>.</w:t>
      </w:r>
    </w:p>
    <w:p w:rsidR="00A975AB" w:rsidRPr="00A975AB" w:rsidRDefault="00A975AB" w:rsidP="00A975AB">
      <w:pPr>
        <w:spacing w:before="100" w:beforeAutospacing="1" w:after="100" w:afterAutospacing="1" w:line="240" w:lineRule="auto"/>
        <w:rPr>
          <w:rFonts w:ascii="Times New Roman" w:eastAsia="Times New Roman" w:hAnsi="Times New Roman" w:cs="Times New Roman"/>
          <w:sz w:val="24"/>
          <w:szCs w:val="24"/>
        </w:rPr>
      </w:pPr>
      <w:r w:rsidRPr="00A975AB">
        <w:rPr>
          <w:rFonts w:ascii="Times New Roman" w:eastAsia="Times New Roman" w:hAnsi="Times New Roman" w:cs="Times New Roman"/>
          <w:b/>
          <w:bCs/>
          <w:sz w:val="24"/>
          <w:szCs w:val="24"/>
          <w:rtl/>
        </w:rPr>
        <w:t>شاهد أيضًا</w:t>
      </w:r>
      <w:r w:rsidRPr="00A975AB">
        <w:rPr>
          <w:rFonts w:ascii="Times New Roman" w:eastAsia="Times New Roman" w:hAnsi="Times New Roman" w:cs="Times New Roman"/>
          <w:b/>
          <w:bCs/>
          <w:sz w:val="24"/>
          <w:szCs w:val="24"/>
        </w:rPr>
        <w:t>:</w:t>
      </w:r>
      <w:r w:rsidRPr="00A975AB">
        <w:rPr>
          <w:rFonts w:ascii="Times New Roman" w:eastAsia="Times New Roman" w:hAnsi="Times New Roman" w:cs="Times New Roman"/>
          <w:sz w:val="24"/>
          <w:szCs w:val="24"/>
        </w:rPr>
        <w:t xml:space="preserve"> </w:t>
      </w:r>
      <w:hyperlink r:id="rId8" w:history="1">
        <w:r w:rsidRPr="00A975AB">
          <w:rPr>
            <w:rFonts w:ascii="Times New Roman" w:eastAsia="Times New Roman" w:hAnsi="Times New Roman" w:cs="Times New Roman"/>
            <w:color w:val="0000FF"/>
            <w:sz w:val="24"/>
            <w:szCs w:val="24"/>
            <w:u w:val="single"/>
            <w:rtl/>
          </w:rPr>
          <w:t xml:space="preserve">فقرة تتضمن حثاً على </w:t>
        </w:r>
        <w:proofErr w:type="spellStart"/>
        <w:r w:rsidRPr="00A975AB">
          <w:rPr>
            <w:rFonts w:ascii="Times New Roman" w:eastAsia="Times New Roman" w:hAnsi="Times New Roman" w:cs="Times New Roman"/>
            <w:color w:val="0000FF"/>
            <w:sz w:val="24"/>
            <w:szCs w:val="24"/>
            <w:u w:val="single"/>
            <w:rtl/>
          </w:rPr>
          <w:t>الإجتهاد</w:t>
        </w:r>
        <w:proofErr w:type="spellEnd"/>
        <w:r w:rsidRPr="00A975AB">
          <w:rPr>
            <w:rFonts w:ascii="Times New Roman" w:eastAsia="Times New Roman" w:hAnsi="Times New Roman" w:cs="Times New Roman"/>
            <w:color w:val="0000FF"/>
            <w:sz w:val="24"/>
            <w:szCs w:val="24"/>
            <w:u w:val="single"/>
            <w:rtl/>
          </w:rPr>
          <w:t xml:space="preserve"> في الدراسة خدمة</w:t>
        </w:r>
      </w:hyperlink>
    </w:p>
    <w:p w:rsidR="00A975AB" w:rsidRPr="00A975AB" w:rsidRDefault="00A975AB" w:rsidP="00A975AB">
      <w:pPr>
        <w:spacing w:before="100" w:beforeAutospacing="1" w:after="100" w:afterAutospacing="1" w:line="240" w:lineRule="auto"/>
        <w:outlineLvl w:val="2"/>
        <w:rPr>
          <w:rFonts w:ascii="Times New Roman" w:eastAsia="Times New Roman" w:hAnsi="Times New Roman" w:cs="Times New Roman"/>
          <w:b/>
          <w:bCs/>
          <w:sz w:val="27"/>
          <w:szCs w:val="27"/>
        </w:rPr>
      </w:pPr>
      <w:r w:rsidRPr="00A975AB">
        <w:rPr>
          <w:rFonts w:ascii="Times New Roman" w:eastAsia="Times New Roman" w:hAnsi="Times New Roman" w:cs="Times New Roman"/>
          <w:b/>
          <w:bCs/>
          <w:sz w:val="27"/>
          <w:szCs w:val="27"/>
          <w:rtl/>
        </w:rPr>
        <w:t>أهمية القراءة للشباب</w:t>
      </w:r>
    </w:p>
    <w:p w:rsidR="00A975AB" w:rsidRPr="00A975AB" w:rsidRDefault="00A975AB" w:rsidP="00A975AB">
      <w:pPr>
        <w:spacing w:before="100" w:beforeAutospacing="1" w:after="100" w:afterAutospacing="1" w:line="240" w:lineRule="auto"/>
        <w:rPr>
          <w:rFonts w:ascii="Times New Roman" w:eastAsia="Times New Roman" w:hAnsi="Times New Roman" w:cs="Times New Roman"/>
          <w:sz w:val="24"/>
          <w:szCs w:val="24"/>
        </w:rPr>
      </w:pPr>
      <w:r w:rsidRPr="00A975AB">
        <w:rPr>
          <w:rFonts w:ascii="Times New Roman" w:eastAsia="Times New Roman" w:hAnsi="Times New Roman" w:cs="Times New Roman"/>
          <w:sz w:val="24"/>
          <w:szCs w:val="24"/>
          <w:rtl/>
        </w:rPr>
        <w:t>تلعب القراءة والمطالعة في الكتب العلمية والمعرفية والثقافية أهمية بالغة في مرحلة الشباب، فهذه المرحلة هي مرحلة الإنتاج الفكري والعلمي والثقافي، وكون مرحلة الشباب هي مرحلة النشاط والحيوية والطاقة يجب استثمارها بالقراءة المفيدة لتقديم النفع للمجتمع، فيبادر كل شاب وبحسب تخصصه بالاطلاع على المزيد من الكتب التي تراعي اختصاصه وميوله، فينهل منها بشكل كبير، ويقوم بتقديم ما نخله من علوم وخبرات ومعارف للمجتمع، وهنا يكون قد أفاد ذاته وأفاد غيره، ويمكن أن يقتدي به الكثيرون ويقلدونه بهذا الفعل الإيجابي، وبذلك نصل إلى مجتمع يدرك أهمية القراءة وأثرها وفائدتها</w:t>
      </w:r>
      <w:r w:rsidRPr="00A975AB">
        <w:rPr>
          <w:rFonts w:ascii="Times New Roman" w:eastAsia="Times New Roman" w:hAnsi="Times New Roman" w:cs="Times New Roman"/>
          <w:sz w:val="24"/>
          <w:szCs w:val="24"/>
        </w:rPr>
        <w:t>.</w:t>
      </w:r>
    </w:p>
    <w:p w:rsidR="00A975AB" w:rsidRPr="00A975AB" w:rsidRDefault="00A975AB" w:rsidP="00A975AB">
      <w:pPr>
        <w:spacing w:before="100" w:beforeAutospacing="1" w:after="100" w:afterAutospacing="1" w:line="240" w:lineRule="auto"/>
        <w:outlineLvl w:val="2"/>
        <w:rPr>
          <w:rFonts w:ascii="Times New Roman" w:eastAsia="Times New Roman" w:hAnsi="Times New Roman" w:cs="Times New Roman"/>
          <w:b/>
          <w:bCs/>
          <w:sz w:val="27"/>
          <w:szCs w:val="27"/>
        </w:rPr>
      </w:pPr>
      <w:r w:rsidRPr="00A975AB">
        <w:rPr>
          <w:rFonts w:ascii="Times New Roman" w:eastAsia="Times New Roman" w:hAnsi="Times New Roman" w:cs="Times New Roman"/>
          <w:b/>
          <w:bCs/>
          <w:sz w:val="27"/>
          <w:szCs w:val="27"/>
          <w:rtl/>
        </w:rPr>
        <w:lastRenderedPageBreak/>
        <w:t>أهمية القراءة في الإسلام</w:t>
      </w:r>
    </w:p>
    <w:p w:rsidR="00A975AB" w:rsidRPr="00A975AB" w:rsidRDefault="00A975AB" w:rsidP="00A975AB">
      <w:pPr>
        <w:spacing w:before="100" w:beforeAutospacing="1" w:after="100" w:afterAutospacing="1" w:line="240" w:lineRule="auto"/>
        <w:rPr>
          <w:rFonts w:ascii="Times New Roman" w:eastAsia="Times New Roman" w:hAnsi="Times New Roman" w:cs="Times New Roman"/>
          <w:sz w:val="24"/>
          <w:szCs w:val="24"/>
        </w:rPr>
      </w:pPr>
      <w:r w:rsidRPr="00A975AB">
        <w:rPr>
          <w:rFonts w:ascii="Times New Roman" w:eastAsia="Times New Roman" w:hAnsi="Times New Roman" w:cs="Times New Roman"/>
          <w:sz w:val="24"/>
          <w:szCs w:val="24"/>
          <w:rtl/>
        </w:rPr>
        <w:t>أولى الإسلام منذ البداية الأهمية البالغة وذلك عندما هبط الوحي على رسول الله صلى الله عليه وسلم، عندما أمره الملك جبرائيل عليه السلام بنطق قول الله "تعالى</w:t>
      </w:r>
      <w:r w:rsidRPr="00A975AB">
        <w:rPr>
          <w:rFonts w:ascii="Times New Roman" w:eastAsia="Times New Roman" w:hAnsi="Times New Roman" w:cs="Times New Roman"/>
          <w:sz w:val="24"/>
          <w:szCs w:val="24"/>
        </w:rPr>
        <w:t>": </w:t>
      </w:r>
    </w:p>
    <w:p w:rsidR="00A975AB" w:rsidRPr="00A975AB" w:rsidRDefault="00A975AB" w:rsidP="00A975AB">
      <w:pPr>
        <w:spacing w:before="100" w:beforeAutospacing="1" w:after="100" w:afterAutospacing="1" w:line="240" w:lineRule="auto"/>
        <w:rPr>
          <w:rFonts w:ascii="Times New Roman" w:eastAsia="Times New Roman" w:hAnsi="Times New Roman" w:cs="Times New Roman"/>
          <w:sz w:val="24"/>
          <w:szCs w:val="24"/>
        </w:rPr>
      </w:pPr>
      <w:r w:rsidRPr="00A975AB">
        <w:rPr>
          <w:rFonts w:ascii="Times New Roman" w:eastAsia="Times New Roman" w:hAnsi="Times New Roman" w:cs="Times New Roman"/>
          <w:sz w:val="24"/>
          <w:szCs w:val="24"/>
        </w:rPr>
        <w:t> {</w:t>
      </w:r>
      <w:r w:rsidRPr="00A975AB">
        <w:rPr>
          <w:rFonts w:ascii="Times New Roman" w:eastAsia="Times New Roman" w:hAnsi="Times New Roman" w:cs="Times New Roman"/>
          <w:sz w:val="24"/>
          <w:szCs w:val="24"/>
          <w:rtl/>
        </w:rPr>
        <w:t>اقرأ باسم ربك الذي خلق</w:t>
      </w:r>
      <w:r w:rsidRPr="00A975AB">
        <w:rPr>
          <w:rFonts w:ascii="Times New Roman" w:eastAsia="Times New Roman" w:hAnsi="Times New Roman" w:cs="Times New Roman"/>
          <w:sz w:val="24"/>
          <w:szCs w:val="24"/>
        </w:rPr>
        <w:t>}.</w:t>
      </w:r>
      <w:hyperlink w:anchor="ref1" w:history="1">
        <w:r w:rsidRPr="00A975AB">
          <w:rPr>
            <w:rFonts w:ascii="Times New Roman" w:eastAsia="Times New Roman" w:hAnsi="Times New Roman" w:cs="Times New Roman"/>
            <w:color w:val="0000FF"/>
            <w:sz w:val="24"/>
            <w:szCs w:val="24"/>
            <w:u w:val="single"/>
          </w:rPr>
          <w:t>[1]</w:t>
        </w:r>
      </w:hyperlink>
    </w:p>
    <w:p w:rsidR="00A975AB" w:rsidRPr="00A975AB" w:rsidRDefault="00A975AB" w:rsidP="00A975AB">
      <w:pPr>
        <w:spacing w:before="100" w:beforeAutospacing="1" w:after="100" w:afterAutospacing="1" w:line="240" w:lineRule="auto"/>
        <w:rPr>
          <w:rFonts w:ascii="Times New Roman" w:eastAsia="Times New Roman" w:hAnsi="Times New Roman" w:cs="Times New Roman"/>
          <w:sz w:val="24"/>
          <w:szCs w:val="24"/>
        </w:rPr>
      </w:pPr>
      <w:r w:rsidRPr="00A975AB">
        <w:rPr>
          <w:rFonts w:ascii="Times New Roman" w:eastAsia="Times New Roman" w:hAnsi="Times New Roman" w:cs="Times New Roman"/>
          <w:sz w:val="24"/>
          <w:szCs w:val="24"/>
          <w:rtl/>
        </w:rPr>
        <w:t>وذلك لنكتسب الإدراك بأهمية القيام بنشاط القراءة، وكل الأمم والعلماء والمفكرين كذلك صاروا يحضون على القراءة، من خلال وصفها بأنها مفتاح العلم واكتساب معارفه وأنواع علومه المتنوعة، وكل قارئ هو شخص يسير بطريق الرقي والتطور والتقدم والازدهار، فكل أمة أولت هذه المسألة الأهمية كان نصيبها المجد، وهنا نقول بأن الإسلام أعطى القراءة منزلة رفيعة وكريمة</w:t>
      </w:r>
      <w:r w:rsidRPr="00A975AB">
        <w:rPr>
          <w:rFonts w:ascii="Times New Roman" w:eastAsia="Times New Roman" w:hAnsi="Times New Roman" w:cs="Times New Roman"/>
          <w:sz w:val="24"/>
          <w:szCs w:val="24"/>
        </w:rPr>
        <w:t>.</w:t>
      </w:r>
    </w:p>
    <w:p w:rsidR="00A975AB" w:rsidRPr="00A975AB" w:rsidRDefault="00A975AB" w:rsidP="00A975AB">
      <w:pPr>
        <w:spacing w:before="100" w:beforeAutospacing="1" w:after="100" w:afterAutospacing="1" w:line="240" w:lineRule="auto"/>
        <w:rPr>
          <w:rFonts w:ascii="Times New Roman" w:eastAsia="Times New Roman" w:hAnsi="Times New Roman" w:cs="Times New Roman"/>
          <w:sz w:val="24"/>
          <w:szCs w:val="24"/>
        </w:rPr>
      </w:pPr>
      <w:r w:rsidRPr="00A975AB">
        <w:rPr>
          <w:rFonts w:ascii="Times New Roman" w:eastAsia="Times New Roman" w:hAnsi="Times New Roman" w:cs="Times New Roman"/>
          <w:b/>
          <w:bCs/>
          <w:sz w:val="24"/>
          <w:szCs w:val="24"/>
          <w:rtl/>
        </w:rPr>
        <w:t>شاهد أيضًا</w:t>
      </w:r>
      <w:r w:rsidRPr="00A975AB">
        <w:rPr>
          <w:rFonts w:ascii="Times New Roman" w:eastAsia="Times New Roman" w:hAnsi="Times New Roman" w:cs="Times New Roman"/>
          <w:b/>
          <w:bCs/>
          <w:sz w:val="24"/>
          <w:szCs w:val="24"/>
        </w:rPr>
        <w:t>:</w:t>
      </w:r>
      <w:r w:rsidRPr="00A975AB">
        <w:rPr>
          <w:rFonts w:ascii="Times New Roman" w:eastAsia="Times New Roman" w:hAnsi="Times New Roman" w:cs="Times New Roman"/>
          <w:sz w:val="24"/>
          <w:szCs w:val="24"/>
        </w:rPr>
        <w:t xml:space="preserve"> </w:t>
      </w:r>
      <w:hyperlink r:id="rId9" w:history="1">
        <w:r w:rsidRPr="00A975AB">
          <w:rPr>
            <w:rFonts w:ascii="Times New Roman" w:eastAsia="Times New Roman" w:hAnsi="Times New Roman" w:cs="Times New Roman"/>
            <w:color w:val="0000FF"/>
            <w:sz w:val="24"/>
            <w:szCs w:val="24"/>
            <w:u w:val="single"/>
            <w:rtl/>
          </w:rPr>
          <w:t xml:space="preserve">فقرة عن المولد النبوي الشريف </w:t>
        </w:r>
        <w:proofErr w:type="spellStart"/>
        <w:r w:rsidRPr="00A975AB">
          <w:rPr>
            <w:rFonts w:ascii="Times New Roman" w:eastAsia="Times New Roman" w:hAnsi="Times New Roman" w:cs="Times New Roman"/>
            <w:color w:val="0000FF"/>
            <w:sz w:val="24"/>
            <w:szCs w:val="24"/>
            <w:u w:val="single"/>
            <w:rtl/>
          </w:rPr>
          <w:t>للاطفال</w:t>
        </w:r>
        <w:proofErr w:type="spellEnd"/>
      </w:hyperlink>
    </w:p>
    <w:p w:rsidR="00A975AB" w:rsidRPr="00A975AB" w:rsidRDefault="00A975AB" w:rsidP="00A975AB">
      <w:pPr>
        <w:spacing w:before="100" w:beforeAutospacing="1" w:after="100" w:afterAutospacing="1" w:line="240" w:lineRule="auto"/>
        <w:outlineLvl w:val="1"/>
        <w:rPr>
          <w:rFonts w:ascii="Times New Roman" w:eastAsia="Times New Roman" w:hAnsi="Times New Roman" w:cs="Times New Roman"/>
          <w:b/>
          <w:bCs/>
          <w:sz w:val="36"/>
          <w:szCs w:val="36"/>
        </w:rPr>
      </w:pPr>
      <w:r w:rsidRPr="00A975AB">
        <w:rPr>
          <w:rFonts w:ascii="Times New Roman" w:eastAsia="Times New Roman" w:hAnsi="Times New Roman" w:cs="Times New Roman"/>
          <w:b/>
          <w:bCs/>
          <w:sz w:val="36"/>
          <w:szCs w:val="36"/>
          <w:rtl/>
        </w:rPr>
        <w:t>خاتمة فقرة قصيرة عن اهمية القراءة</w:t>
      </w:r>
    </w:p>
    <w:p w:rsidR="00A975AB" w:rsidRPr="00A975AB" w:rsidRDefault="00A975AB" w:rsidP="00A975AB">
      <w:pPr>
        <w:spacing w:before="100" w:beforeAutospacing="1" w:after="100" w:afterAutospacing="1" w:line="240" w:lineRule="auto"/>
        <w:rPr>
          <w:rFonts w:ascii="Times New Roman" w:eastAsia="Times New Roman" w:hAnsi="Times New Roman" w:cs="Times New Roman"/>
          <w:sz w:val="24"/>
          <w:szCs w:val="24"/>
        </w:rPr>
      </w:pPr>
      <w:r w:rsidRPr="00A975AB">
        <w:rPr>
          <w:rFonts w:ascii="Times New Roman" w:eastAsia="Times New Roman" w:hAnsi="Times New Roman" w:cs="Times New Roman"/>
          <w:sz w:val="24"/>
          <w:szCs w:val="24"/>
          <w:rtl/>
        </w:rPr>
        <w:t>وأخيراً نصل إلى الخلاصة المهمة والتي هي بأن للقراءة عظيم الأهمية والمنزلة الرفيعة، والمكانة العالية الكريمة، فهي الغذاء للعقل والروح والوجدان والبهجة للنفس والسعادة والسرور للإنسان، كما أنها توصل الإنسانية جمعاء إلى المجد</w:t>
      </w:r>
      <w:r w:rsidRPr="00A975AB">
        <w:rPr>
          <w:rFonts w:ascii="Times New Roman" w:eastAsia="Times New Roman" w:hAnsi="Times New Roman" w:cs="Times New Roman"/>
          <w:sz w:val="24"/>
          <w:szCs w:val="24"/>
        </w:rPr>
        <w:t>.</w:t>
      </w:r>
    </w:p>
    <w:p w:rsidR="00A975AB" w:rsidRPr="00A975AB" w:rsidRDefault="00A975AB" w:rsidP="00A975AB">
      <w:pPr>
        <w:spacing w:before="100" w:beforeAutospacing="1" w:after="100" w:afterAutospacing="1" w:line="240" w:lineRule="auto"/>
        <w:rPr>
          <w:rFonts w:ascii="Times New Roman" w:eastAsia="Times New Roman" w:hAnsi="Times New Roman" w:cs="Times New Roman"/>
          <w:sz w:val="24"/>
          <w:szCs w:val="24"/>
        </w:rPr>
      </w:pPr>
      <w:r w:rsidRPr="00A975AB">
        <w:rPr>
          <w:rFonts w:ascii="Times New Roman" w:eastAsia="Times New Roman" w:hAnsi="Times New Roman" w:cs="Times New Roman"/>
          <w:sz w:val="24"/>
          <w:szCs w:val="24"/>
        </w:rPr>
        <w:t> </w:t>
      </w:r>
    </w:p>
    <w:p w:rsidR="000F30E0" w:rsidRDefault="00411892" w:rsidP="00A975AB">
      <w:pPr>
        <w:jc w:val="right"/>
      </w:pPr>
      <w:bookmarkStart w:id="0" w:name="_GoBack"/>
      <w:bookmarkEnd w:id="0"/>
    </w:p>
    <w:sectPr w:rsidR="000F30E0">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892" w:rsidRDefault="00411892" w:rsidP="00A975AB">
      <w:pPr>
        <w:spacing w:after="0" w:line="240" w:lineRule="auto"/>
      </w:pPr>
      <w:r>
        <w:separator/>
      </w:r>
    </w:p>
  </w:endnote>
  <w:endnote w:type="continuationSeparator" w:id="0">
    <w:p w:rsidR="00411892" w:rsidRDefault="00411892" w:rsidP="00A97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5AB" w:rsidRDefault="00A975AB">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5AB" w:rsidRDefault="00A975AB">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5AB" w:rsidRDefault="00A975AB">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892" w:rsidRDefault="00411892" w:rsidP="00A975AB">
      <w:pPr>
        <w:spacing w:after="0" w:line="240" w:lineRule="auto"/>
      </w:pPr>
      <w:r>
        <w:separator/>
      </w:r>
    </w:p>
  </w:footnote>
  <w:footnote w:type="continuationSeparator" w:id="0">
    <w:p w:rsidR="00411892" w:rsidRDefault="00411892" w:rsidP="00A97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5AB" w:rsidRDefault="00A975A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0697157" o:spid="_x0000_s2050"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5AB" w:rsidRDefault="00A975A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0697158" o:spid="_x0000_s2051"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5AB" w:rsidRDefault="00A975A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0697156" o:spid="_x0000_s2049"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5AB"/>
    <w:rsid w:val="00411892"/>
    <w:rsid w:val="00472AD2"/>
    <w:rsid w:val="00A443EE"/>
    <w:rsid w:val="00A975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5F53446-4ECB-48AE-B48B-89349803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75AB"/>
    <w:pPr>
      <w:tabs>
        <w:tab w:val="center" w:pos="4320"/>
        <w:tab w:val="right" w:pos="8640"/>
      </w:tabs>
      <w:spacing w:after="0" w:line="240" w:lineRule="auto"/>
    </w:pPr>
  </w:style>
  <w:style w:type="character" w:customStyle="1" w:styleId="Char">
    <w:name w:val="رأس الصفحة Char"/>
    <w:basedOn w:val="a0"/>
    <w:link w:val="a3"/>
    <w:uiPriority w:val="99"/>
    <w:rsid w:val="00A975AB"/>
  </w:style>
  <w:style w:type="paragraph" w:styleId="a4">
    <w:name w:val="footer"/>
    <w:basedOn w:val="a"/>
    <w:link w:val="Char0"/>
    <w:uiPriority w:val="99"/>
    <w:unhideWhenUsed/>
    <w:rsid w:val="00A975AB"/>
    <w:pPr>
      <w:tabs>
        <w:tab w:val="center" w:pos="4320"/>
        <w:tab w:val="right" w:pos="8640"/>
      </w:tabs>
      <w:spacing w:after="0" w:line="240" w:lineRule="auto"/>
    </w:pPr>
  </w:style>
  <w:style w:type="character" w:customStyle="1" w:styleId="Char0">
    <w:name w:val="تذييل الصفحة Char"/>
    <w:basedOn w:val="a0"/>
    <w:link w:val="a4"/>
    <w:uiPriority w:val="99"/>
    <w:rsid w:val="00A97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41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qalaty.net/%d9%81%d9%82%d8%b1%d8%a9-%d8%aa%d8%aa%d8%b6%d9%85%d9%86-%d8%ad%d8%ab%d8%a7%d9%8b-%d8%b9%d9%84%d9%89-%d8%a7%d9%84%d8%a5%d8%ac%d8%aa%d9%87%d8%a7%d8%af/"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mqalaty.net/%d9%85%d9%88%d8%b6%d9%88%d8%b9-%d8%aa%d8%b9%d8%a8%d9%8a%d8%b1-%d8%b9%d9%86-%d9%85%d8%af%d9%8a%d9%86%d8%a9-%d8%a3%d8%a8%d9%87%d8%a7/"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qalaty.net/%d8%a8%d8%ad%d8%ab-%d8%b9%d9%86-%d8%b9%d9%84%d8%a7%d9%85%d8%a7%d8%aa-%d8%a7%d9%84%d8%aa%d8%b1%d9%82%d9%8a%d9%85/"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mqalaty.net/%d9%81%d9%82%d8%b1%d8%a9-%d8%b9%d9%86-%d8%a7%d9%84%d9%85%d9%88%d9%84%d8%af-%d8%a7%d9%84%d9%86%d8%a8%d9%88%d9%8a-%d8%a7%d9%84%d8%b4%d8%b1%d9%8a%d9%81-%d9%84%d9%84%d8%a7%d8%b7%d9%81%d8%a7%d9%84/" TargetMode="External"/><Relationship Id="rId14"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648</Words>
  <Characters>3696</Characters>
  <Application>Microsoft Office Word</Application>
  <DocSecurity>0</DocSecurity>
  <Lines>30</Lines>
  <Paragraphs>8</Paragraphs>
  <ScaleCrop>false</ScaleCrop>
  <Company>SACC</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2022-10-16T21:04:00Z</dcterms:created>
  <dcterms:modified xsi:type="dcterms:W3CDTF">2022-10-16T21:05:00Z</dcterms:modified>
</cp:coreProperties>
</file>