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D6" w:rsidRPr="00230142" w:rsidRDefault="00E024D6" w:rsidP="00E024D6">
      <w:pPr>
        <w:rPr>
          <w:b/>
          <w:bCs/>
          <w:sz w:val="36"/>
          <w:szCs w:val="36"/>
          <w:rtl/>
        </w:rPr>
      </w:pPr>
      <w:bookmarkStart w:id="0" w:name="_GoBack"/>
      <w:r w:rsidRPr="00230142">
        <w:rPr>
          <w:rFonts w:cs="Arial" w:hint="cs"/>
          <w:b/>
          <w:bCs/>
          <w:sz w:val="36"/>
          <w:szCs w:val="36"/>
          <w:rtl/>
        </w:rPr>
        <w:t>مقدمة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تقرير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عن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اهمية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جزيرة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فيلكا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التاريخية</w:t>
      </w:r>
    </w:p>
    <w:bookmarkEnd w:id="0"/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t>تُعدّ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فيلكا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الجُزر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التاريخية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ذات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الأهمية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الاستراتيجية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حضارة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بلاد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النهرين،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متواجدة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الكويت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وتسمى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باللهجة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الكويتية</w:t>
      </w:r>
      <w:r w:rsidRPr="00E024D6">
        <w:rPr>
          <w:rFonts w:cs="Arial"/>
          <w:sz w:val="28"/>
          <w:szCs w:val="28"/>
          <w:rtl/>
        </w:rPr>
        <w:t xml:space="preserve"> "</w:t>
      </w:r>
      <w:r w:rsidRPr="00E024D6">
        <w:rPr>
          <w:rFonts w:cs="Arial" w:hint="cs"/>
          <w:sz w:val="28"/>
          <w:szCs w:val="28"/>
          <w:rtl/>
        </w:rPr>
        <w:t>فيلجا</w:t>
      </w:r>
      <w:r w:rsidRPr="00E024D6">
        <w:rPr>
          <w:rFonts w:cs="Arial"/>
          <w:sz w:val="28"/>
          <w:szCs w:val="28"/>
          <w:rtl/>
        </w:rPr>
        <w:t>"</w:t>
      </w:r>
      <w:r w:rsidRPr="00E024D6">
        <w:rPr>
          <w:rFonts w:cs="Arial" w:hint="cs"/>
          <w:sz w:val="28"/>
          <w:szCs w:val="28"/>
          <w:rtl/>
        </w:rPr>
        <w:t>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مركزًا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مراكز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حضارة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دلمون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تشمل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البحرين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والساحل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الشرقي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لشبه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رواية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تاريخية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أخرى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تُشير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بأنّ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حضارة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دلمون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قد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امتدت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لقطر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والإمارات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وحدود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عُمان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الشمالية،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تعاقبت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فترات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سكنية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منذ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عام</w:t>
      </w:r>
      <w:r w:rsidRPr="00E024D6">
        <w:rPr>
          <w:rFonts w:cs="Arial"/>
          <w:sz w:val="28"/>
          <w:szCs w:val="28"/>
          <w:rtl/>
        </w:rPr>
        <w:t xml:space="preserve"> 2000 </w:t>
      </w:r>
      <w:r w:rsidRPr="00E024D6">
        <w:rPr>
          <w:rFonts w:cs="Arial" w:hint="cs"/>
          <w:sz w:val="28"/>
          <w:szCs w:val="28"/>
          <w:rtl/>
        </w:rPr>
        <w:t>قبل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الميلاد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واستمرت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لعام</w:t>
      </w:r>
      <w:r w:rsidRPr="00E024D6">
        <w:rPr>
          <w:rFonts w:cs="Arial"/>
          <w:sz w:val="28"/>
          <w:szCs w:val="28"/>
          <w:rtl/>
        </w:rPr>
        <w:t xml:space="preserve"> 1200 </w:t>
      </w:r>
      <w:r w:rsidRPr="00E024D6">
        <w:rPr>
          <w:rFonts w:cs="Arial" w:hint="cs"/>
          <w:sz w:val="28"/>
          <w:szCs w:val="28"/>
          <w:rtl/>
        </w:rPr>
        <w:t>قبل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الميلاد،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سُميت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خلال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فترات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عديدة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بأسماءٍ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مختلفة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ومتنوعة،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سُميت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بجريرة</w:t>
      </w:r>
      <w:r w:rsidR="00230142">
        <w:rPr>
          <w:rFonts w:cs="Arial" w:hint="cs"/>
          <w:sz w:val="28"/>
          <w:szCs w:val="28"/>
          <w:rtl/>
        </w:rPr>
        <w:t xml:space="preserve"> </w:t>
      </w:r>
      <w:r w:rsidRPr="00E024D6">
        <w:rPr>
          <w:rFonts w:cs="Arial"/>
          <w:sz w:val="28"/>
          <w:szCs w:val="28"/>
          <w:rtl/>
        </w:rPr>
        <w:t>"</w:t>
      </w:r>
      <w:proofErr w:type="spellStart"/>
      <w:r w:rsidRPr="00E024D6">
        <w:rPr>
          <w:rFonts w:cs="Arial" w:hint="cs"/>
          <w:sz w:val="28"/>
          <w:szCs w:val="28"/>
          <w:rtl/>
        </w:rPr>
        <w:t>إيكاروس</w:t>
      </w:r>
      <w:proofErr w:type="spellEnd"/>
      <w:r w:rsidRPr="00E024D6">
        <w:rPr>
          <w:rFonts w:cs="Arial"/>
          <w:sz w:val="28"/>
          <w:szCs w:val="28"/>
          <w:rtl/>
        </w:rPr>
        <w:t xml:space="preserve">" </w:t>
      </w:r>
      <w:r w:rsidRPr="00E024D6">
        <w:rPr>
          <w:rFonts w:cs="Arial" w:hint="cs"/>
          <w:sz w:val="28"/>
          <w:szCs w:val="28"/>
          <w:rtl/>
        </w:rPr>
        <w:t>و</w:t>
      </w:r>
      <w:r w:rsidRPr="00E024D6">
        <w:rPr>
          <w:rFonts w:cs="Arial"/>
          <w:sz w:val="28"/>
          <w:szCs w:val="28"/>
          <w:rtl/>
        </w:rPr>
        <w:t xml:space="preserve"> "</w:t>
      </w:r>
      <w:r w:rsidRPr="00E024D6">
        <w:rPr>
          <w:rFonts w:cs="Arial" w:hint="cs"/>
          <w:sz w:val="28"/>
          <w:szCs w:val="28"/>
          <w:rtl/>
        </w:rPr>
        <w:t>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الماء</w:t>
      </w:r>
      <w:r w:rsidRPr="00E024D6">
        <w:rPr>
          <w:rFonts w:cs="Arial"/>
          <w:sz w:val="28"/>
          <w:szCs w:val="28"/>
          <w:rtl/>
        </w:rPr>
        <w:t xml:space="preserve">" </w:t>
      </w:r>
      <w:r w:rsidRPr="00E024D6">
        <w:rPr>
          <w:rFonts w:cs="Arial" w:hint="cs"/>
          <w:sz w:val="28"/>
          <w:szCs w:val="28"/>
          <w:rtl/>
        </w:rPr>
        <w:t>لكثرة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تواجد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المياه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فيها،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عُثرت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أراضي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آثارًا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ومعالم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ومعابد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تاريخية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لهياكل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آلهةً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لسكان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قبل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الميلاد،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ومنذ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عام</w:t>
      </w:r>
      <w:r w:rsidRPr="00E024D6">
        <w:rPr>
          <w:rFonts w:cs="Arial"/>
          <w:sz w:val="28"/>
          <w:szCs w:val="28"/>
          <w:rtl/>
        </w:rPr>
        <w:t xml:space="preserve"> 1958 </w:t>
      </w:r>
      <w:r w:rsidRPr="00E024D6">
        <w:rPr>
          <w:rFonts w:cs="Arial" w:hint="cs"/>
          <w:sz w:val="28"/>
          <w:szCs w:val="28"/>
          <w:rtl/>
        </w:rPr>
        <w:t>بدأت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البعثات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الخارجية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تنقيبًا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وبحثًا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الآثار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المتواجدة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ومنها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البعثة</w:t>
      </w:r>
      <w:r w:rsidRPr="00E024D6">
        <w:rPr>
          <w:rFonts w:cs="Arial"/>
          <w:sz w:val="28"/>
          <w:szCs w:val="28"/>
          <w:rtl/>
        </w:rPr>
        <w:t xml:space="preserve"> </w:t>
      </w:r>
      <w:r w:rsidR="00230142">
        <w:rPr>
          <w:rFonts w:cs="Arial" w:hint="cs"/>
          <w:sz w:val="28"/>
          <w:szCs w:val="28"/>
          <w:rtl/>
        </w:rPr>
        <w:t>الدنمار</w:t>
      </w:r>
      <w:r w:rsidRPr="00E024D6">
        <w:rPr>
          <w:rFonts w:cs="Arial" w:hint="cs"/>
          <w:sz w:val="28"/>
          <w:szCs w:val="28"/>
          <w:rtl/>
        </w:rPr>
        <w:t>كية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استمرت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لمدة</w:t>
      </w:r>
      <w:r w:rsidRPr="00E024D6">
        <w:rPr>
          <w:rFonts w:cs="Arial"/>
          <w:sz w:val="28"/>
          <w:szCs w:val="28"/>
          <w:rtl/>
        </w:rPr>
        <w:t xml:space="preserve"> 41</w:t>
      </w:r>
      <w:r w:rsidRPr="00E024D6">
        <w:rPr>
          <w:rFonts w:cs="Arial" w:hint="cs"/>
          <w:sz w:val="28"/>
          <w:szCs w:val="28"/>
          <w:rtl/>
        </w:rPr>
        <w:t>يومًا،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وكذلك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بعثة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الولايات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المتحدة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الأمريكية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وإيطاليا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والأردن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وبريطانيا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وفرنسا،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وضمن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التقرير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التالي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سنتناول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بالتفصيل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المعلومات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تتعلّق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فيلكا،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وأهميتها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التاريخية</w:t>
      </w:r>
      <w:r w:rsidRPr="00E024D6">
        <w:rPr>
          <w:rFonts w:cs="Arial"/>
          <w:sz w:val="28"/>
          <w:szCs w:val="28"/>
          <w:rtl/>
        </w:rPr>
        <w:t>: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230142" w:rsidRDefault="00E024D6" w:rsidP="00E024D6">
      <w:pPr>
        <w:rPr>
          <w:b/>
          <w:bCs/>
          <w:sz w:val="36"/>
          <w:szCs w:val="36"/>
          <w:rtl/>
        </w:rPr>
      </w:pPr>
      <w:r w:rsidRPr="00230142">
        <w:rPr>
          <w:rFonts w:cs="Arial" w:hint="cs"/>
          <w:b/>
          <w:bCs/>
          <w:sz w:val="36"/>
          <w:szCs w:val="36"/>
          <w:rtl/>
        </w:rPr>
        <w:t>تقرير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عن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اهمية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جزيرة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فيلكا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التاريخية</w:t>
      </w:r>
      <w:r w:rsidRPr="00230142">
        <w:rPr>
          <w:rFonts w:cs="Arial" w:hint="eastAsia"/>
          <w:b/>
          <w:bCs/>
          <w:sz w:val="36"/>
          <w:szCs w:val="36"/>
          <w:rtl/>
        </w:rPr>
        <w:t>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t>قد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مرّ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تواجد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فيلكا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قرونًا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عديدة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شهدت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خلالها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أحداثًا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تاريخية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ومعارك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وحضارات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متنوعة،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أنّها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الجُزر</w:t>
      </w:r>
      <w:r w:rsidRPr="00E024D6">
        <w:rPr>
          <w:rFonts w:cs="Arial"/>
          <w:sz w:val="28"/>
          <w:szCs w:val="28"/>
          <w:rtl/>
        </w:rPr>
        <w:t xml:space="preserve"> </w:t>
      </w:r>
      <w:r w:rsidR="00230142">
        <w:rPr>
          <w:rFonts w:cs="Arial" w:hint="cs"/>
          <w:sz w:val="28"/>
          <w:szCs w:val="28"/>
          <w:rtl/>
        </w:rPr>
        <w:t>المتص</w:t>
      </w:r>
      <w:r w:rsidRPr="00E024D6">
        <w:rPr>
          <w:rFonts w:cs="Arial" w:hint="cs"/>
          <w:sz w:val="28"/>
          <w:szCs w:val="28"/>
          <w:rtl/>
        </w:rPr>
        <w:t>دّرة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أعماق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التاريخ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القديم،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وأنّها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لعبت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دورًا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مهمًا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الحضارة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لموقعها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الأثري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أهمية،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سنُدرج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مقالنا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تصنيف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تاريخ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بشكلها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التالي</w:t>
      </w:r>
      <w:r w:rsidRPr="00E024D6">
        <w:rPr>
          <w:rFonts w:cs="Arial"/>
          <w:sz w:val="28"/>
          <w:szCs w:val="28"/>
          <w:rtl/>
        </w:rPr>
        <w:t>: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230142" w:rsidRDefault="00E024D6" w:rsidP="00E024D6">
      <w:pPr>
        <w:rPr>
          <w:b/>
          <w:bCs/>
          <w:sz w:val="36"/>
          <w:szCs w:val="36"/>
          <w:rtl/>
        </w:rPr>
      </w:pPr>
      <w:r w:rsidRPr="00230142">
        <w:rPr>
          <w:rFonts w:cs="Arial" w:hint="cs"/>
          <w:b/>
          <w:bCs/>
          <w:sz w:val="36"/>
          <w:szCs w:val="36"/>
          <w:rtl/>
        </w:rPr>
        <w:t>الموقع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الجغرافي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لجزيرة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فيلكا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التاريخية</w:t>
      </w:r>
      <w:r w:rsidRPr="00230142">
        <w:rPr>
          <w:rFonts w:cs="Arial" w:hint="eastAsia"/>
          <w:b/>
          <w:bCs/>
          <w:sz w:val="36"/>
          <w:szCs w:val="36"/>
          <w:rtl/>
        </w:rPr>
        <w:t>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t>تقع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فيلكا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التاريخية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أو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تُعرف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باللهجة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الكويتية</w:t>
      </w:r>
      <w:r w:rsidR="00230142">
        <w:rPr>
          <w:rFonts w:cs="Arial" w:hint="cs"/>
          <w:sz w:val="28"/>
          <w:szCs w:val="28"/>
          <w:rtl/>
        </w:rPr>
        <w:t xml:space="preserve"> </w:t>
      </w:r>
      <w:r w:rsidRPr="00E024D6">
        <w:rPr>
          <w:rFonts w:cs="Arial"/>
          <w:sz w:val="28"/>
          <w:szCs w:val="28"/>
          <w:rtl/>
        </w:rPr>
        <w:t>"</w:t>
      </w:r>
      <w:r w:rsidRPr="00E024D6">
        <w:rPr>
          <w:rFonts w:cs="Arial" w:hint="cs"/>
          <w:sz w:val="28"/>
          <w:szCs w:val="28"/>
          <w:rtl/>
        </w:rPr>
        <w:t>فيلجا</w:t>
      </w:r>
      <w:r w:rsidRPr="00E024D6">
        <w:rPr>
          <w:rFonts w:cs="Arial"/>
          <w:sz w:val="28"/>
          <w:szCs w:val="28"/>
          <w:rtl/>
        </w:rPr>
        <w:t xml:space="preserve">"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الركن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الشمالي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الغربي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الخليج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العربي،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وذلك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بُعد</w:t>
      </w:r>
      <w:r w:rsidRPr="00E024D6">
        <w:rPr>
          <w:rFonts w:cs="Arial"/>
          <w:sz w:val="28"/>
          <w:szCs w:val="28"/>
          <w:rtl/>
        </w:rPr>
        <w:t xml:space="preserve"> 20 </w:t>
      </w:r>
      <w:r w:rsidRPr="00E024D6">
        <w:rPr>
          <w:rFonts w:cs="Arial" w:hint="cs"/>
          <w:sz w:val="28"/>
          <w:szCs w:val="28"/>
          <w:rtl/>
        </w:rPr>
        <w:t>كيلو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متر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السواحل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الكويتية،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يبلغ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طولها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حوالي</w:t>
      </w:r>
      <w:r w:rsidRPr="00E024D6">
        <w:rPr>
          <w:rFonts w:cs="Arial"/>
          <w:sz w:val="28"/>
          <w:szCs w:val="28"/>
          <w:rtl/>
        </w:rPr>
        <w:t xml:space="preserve"> 12 </w:t>
      </w:r>
      <w:r w:rsidRPr="00E024D6">
        <w:rPr>
          <w:rFonts w:cs="Arial" w:hint="cs"/>
          <w:sz w:val="28"/>
          <w:szCs w:val="28"/>
          <w:rtl/>
        </w:rPr>
        <w:t>كيلو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مترًا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وعرضها</w:t>
      </w:r>
      <w:r w:rsidRPr="00E024D6">
        <w:rPr>
          <w:rFonts w:cs="Arial"/>
          <w:sz w:val="28"/>
          <w:szCs w:val="28"/>
          <w:rtl/>
        </w:rPr>
        <w:t xml:space="preserve"> 6 </w:t>
      </w:r>
      <w:r w:rsidRPr="00E024D6">
        <w:rPr>
          <w:rFonts w:cs="Arial" w:hint="cs"/>
          <w:sz w:val="28"/>
          <w:szCs w:val="28"/>
          <w:rtl/>
        </w:rPr>
        <w:t>كيلو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مترات،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شغل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موقعها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أهمية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استراتيج</w:t>
      </w:r>
      <w:r w:rsidR="00230142">
        <w:rPr>
          <w:rFonts w:cs="Arial" w:hint="cs"/>
          <w:sz w:val="28"/>
          <w:szCs w:val="28"/>
          <w:rtl/>
        </w:rPr>
        <w:t>ي</w:t>
      </w:r>
      <w:r w:rsidRPr="00E024D6">
        <w:rPr>
          <w:rFonts w:cs="Arial" w:hint="cs"/>
          <w:sz w:val="28"/>
          <w:szCs w:val="28"/>
          <w:rtl/>
        </w:rPr>
        <w:t>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كبرى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محطة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مهمة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الطريق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البحري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حضارات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بلاد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النهرين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والحضارات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المنتشرة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ساحل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الخليج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العربي،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وأنّ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الأساطير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السومرية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ذكرت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تقع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تحت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مصب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النهر</w:t>
      </w:r>
      <w:r w:rsidRPr="00E024D6">
        <w:rPr>
          <w:rFonts w:cs="Arial"/>
          <w:sz w:val="28"/>
          <w:szCs w:val="28"/>
          <w:rtl/>
        </w:rPr>
        <w:t xml:space="preserve"> "</w:t>
      </w:r>
      <w:r w:rsidRPr="00E024D6">
        <w:rPr>
          <w:rFonts w:cs="Arial" w:hint="cs"/>
          <w:sz w:val="28"/>
          <w:szCs w:val="28"/>
          <w:rtl/>
        </w:rPr>
        <w:t>عند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شط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</w:t>
      </w:r>
      <w:r w:rsidRPr="00E024D6">
        <w:rPr>
          <w:rFonts w:cs="Arial"/>
          <w:sz w:val="28"/>
          <w:szCs w:val="28"/>
          <w:rtl/>
        </w:rPr>
        <w:t xml:space="preserve">"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وأنّها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عاصمة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مملكة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دلمون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والتي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ذات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حضارةٍ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عريقة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الألف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الثاني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قبل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الميلاد</w:t>
      </w:r>
      <w:r w:rsidRPr="00E024D6">
        <w:rPr>
          <w:rFonts w:cs="Arial"/>
          <w:sz w:val="28"/>
          <w:szCs w:val="28"/>
          <w:rtl/>
        </w:rPr>
        <w:t>.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230142" w:rsidRDefault="00E024D6" w:rsidP="00E024D6">
      <w:pPr>
        <w:rPr>
          <w:b/>
          <w:bCs/>
          <w:sz w:val="36"/>
          <w:szCs w:val="36"/>
          <w:rtl/>
        </w:rPr>
      </w:pPr>
      <w:r w:rsidRPr="00230142">
        <w:rPr>
          <w:rFonts w:cs="Arial" w:hint="cs"/>
          <w:b/>
          <w:bCs/>
          <w:sz w:val="36"/>
          <w:szCs w:val="36"/>
          <w:rtl/>
        </w:rPr>
        <w:lastRenderedPageBreak/>
        <w:t>مساحة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جزيرة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فيلكا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التاريخية</w:t>
      </w:r>
      <w:r w:rsidRPr="00230142">
        <w:rPr>
          <w:rFonts w:cs="Arial" w:hint="eastAsia"/>
          <w:b/>
          <w:bCs/>
          <w:sz w:val="36"/>
          <w:szCs w:val="36"/>
          <w:rtl/>
        </w:rPr>
        <w:t>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t>تبلغ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مساحة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فيلكا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حوالي</w:t>
      </w:r>
      <w:r w:rsidRPr="00E024D6">
        <w:rPr>
          <w:rFonts w:cs="Arial"/>
          <w:sz w:val="28"/>
          <w:szCs w:val="28"/>
          <w:rtl/>
        </w:rPr>
        <w:t xml:space="preserve"> 43 </w:t>
      </w:r>
      <w:r w:rsidRPr="00E024D6">
        <w:rPr>
          <w:rFonts w:cs="Arial" w:hint="cs"/>
          <w:sz w:val="28"/>
          <w:szCs w:val="28"/>
          <w:rtl/>
        </w:rPr>
        <w:t>كيلو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مترًا،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أمّا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أعلى</w:t>
      </w:r>
      <w:r w:rsidRPr="00E024D6">
        <w:rPr>
          <w:rFonts w:cs="Arial"/>
          <w:sz w:val="28"/>
          <w:szCs w:val="28"/>
          <w:rtl/>
        </w:rPr>
        <w:t xml:space="preserve"> </w:t>
      </w:r>
      <w:r w:rsidR="00230142">
        <w:rPr>
          <w:rFonts w:cs="Arial" w:hint="cs"/>
          <w:sz w:val="28"/>
          <w:szCs w:val="28"/>
          <w:rtl/>
        </w:rPr>
        <w:t>ا</w:t>
      </w:r>
      <w:r w:rsidRPr="00E024D6">
        <w:rPr>
          <w:rFonts w:cs="Arial" w:hint="cs"/>
          <w:sz w:val="28"/>
          <w:szCs w:val="28"/>
          <w:rtl/>
        </w:rPr>
        <w:t>رتفاع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فهو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حوالي</w:t>
      </w:r>
      <w:r w:rsidRPr="00E024D6">
        <w:rPr>
          <w:rFonts w:cs="Arial"/>
          <w:sz w:val="28"/>
          <w:szCs w:val="28"/>
          <w:rtl/>
        </w:rPr>
        <w:t xml:space="preserve"> 10 </w:t>
      </w:r>
      <w:r w:rsidRPr="00E024D6">
        <w:rPr>
          <w:rFonts w:cs="Arial" w:hint="cs"/>
          <w:sz w:val="28"/>
          <w:szCs w:val="28"/>
          <w:rtl/>
        </w:rPr>
        <w:t>أمتار،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ويبلغ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طول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الشريط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الساحلي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حوالي</w:t>
      </w:r>
      <w:r w:rsidRPr="00E024D6">
        <w:rPr>
          <w:rFonts w:cs="Arial"/>
          <w:sz w:val="28"/>
          <w:szCs w:val="28"/>
          <w:rtl/>
        </w:rPr>
        <w:t xml:space="preserve"> 38 </w:t>
      </w:r>
      <w:r w:rsidRPr="00E024D6">
        <w:rPr>
          <w:rFonts w:cs="Arial" w:hint="cs"/>
          <w:sz w:val="28"/>
          <w:szCs w:val="28"/>
          <w:rtl/>
        </w:rPr>
        <w:t>كيلو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مترًا،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وأنّ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الأراضي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تصلح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استخدامها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للزراعة،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لذلك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اشتهرت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لقرونٍ</w:t>
      </w:r>
      <w:r w:rsidRPr="00E024D6">
        <w:rPr>
          <w:rFonts w:cs="Arial" w:hint="eastAsia"/>
          <w:sz w:val="28"/>
          <w:szCs w:val="28"/>
          <w:rtl/>
        </w:rPr>
        <w:t> 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عديدة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بزراعة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القمح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والذرة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والبرس</w:t>
      </w:r>
      <w:r w:rsidR="00230142">
        <w:rPr>
          <w:rFonts w:cs="Arial" w:hint="cs"/>
          <w:sz w:val="28"/>
          <w:szCs w:val="28"/>
          <w:rtl/>
        </w:rPr>
        <w:t>ي</w:t>
      </w:r>
      <w:r w:rsidRPr="00E024D6">
        <w:rPr>
          <w:rFonts w:cs="Arial" w:hint="cs"/>
          <w:sz w:val="28"/>
          <w:szCs w:val="28"/>
          <w:rtl/>
        </w:rPr>
        <w:t>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وغيرها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العديد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الخضراوات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الورقية،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لذلك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المهنة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الرئيسية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لسكانها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بداية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القرن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العشرين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هي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الزراعة،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هناك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أجزاءٌ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تغلب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عليها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الرواسب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البحرية،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وأنّها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تحتوي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تلالٌ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عديدة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متوزعة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مختلف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أنحاء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وأنّها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متفاوتة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الارتفاع،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دلّت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تلك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التلال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مستكشفات</w:t>
      </w:r>
      <w:r w:rsidRPr="00E024D6">
        <w:rPr>
          <w:rFonts w:cs="Arial"/>
          <w:sz w:val="28"/>
          <w:szCs w:val="28"/>
          <w:rtl/>
        </w:rPr>
        <w:t xml:space="preserve"> </w:t>
      </w:r>
      <w:r w:rsidR="00230142">
        <w:rPr>
          <w:rFonts w:cs="Arial" w:hint="cs"/>
          <w:sz w:val="28"/>
          <w:szCs w:val="28"/>
          <w:rtl/>
        </w:rPr>
        <w:t>أثري</w:t>
      </w:r>
      <w:r w:rsidRPr="00E024D6">
        <w:rPr>
          <w:rFonts w:cs="Arial" w:hint="cs"/>
          <w:sz w:val="28"/>
          <w:szCs w:val="28"/>
          <w:rtl/>
        </w:rPr>
        <w:t>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مثل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الدور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السكنية،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ومعابد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كمعبد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سعد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وسعيد</w:t>
      </w:r>
      <w:r w:rsidRPr="00E024D6">
        <w:rPr>
          <w:rFonts w:cs="Arial"/>
          <w:sz w:val="28"/>
          <w:szCs w:val="28"/>
          <w:rtl/>
        </w:rPr>
        <w:t>.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230142" w:rsidRDefault="00E024D6" w:rsidP="00E024D6">
      <w:pPr>
        <w:rPr>
          <w:b/>
          <w:bCs/>
          <w:sz w:val="36"/>
          <w:szCs w:val="36"/>
          <w:rtl/>
        </w:rPr>
      </w:pPr>
      <w:r w:rsidRPr="00230142">
        <w:rPr>
          <w:rFonts w:cs="Arial" w:hint="cs"/>
          <w:b/>
          <w:bCs/>
          <w:sz w:val="36"/>
          <w:szCs w:val="36"/>
          <w:rtl/>
        </w:rPr>
        <w:t>عدد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سكان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جزيرة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فيلكا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التاريخية</w:t>
      </w:r>
      <w:r w:rsidRPr="00230142">
        <w:rPr>
          <w:rFonts w:cs="Arial" w:hint="eastAsia"/>
          <w:b/>
          <w:bCs/>
          <w:sz w:val="36"/>
          <w:szCs w:val="36"/>
          <w:rtl/>
        </w:rPr>
        <w:t>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t>إنّ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سكان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كانوا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عبارة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مجموعة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الشعوب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فقد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محطّ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سكنٍ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رئيسي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لهجرات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عديدة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كافة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أنحاء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اجتمع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خليط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فارس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ونجد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وسواحل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الإمارات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المتحدة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وبالإضافة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للبحرين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وعمان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والعراق،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بلغ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سكانها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عام</w:t>
      </w:r>
      <w:r w:rsidRPr="00E024D6">
        <w:rPr>
          <w:rFonts w:cs="Arial"/>
          <w:sz w:val="28"/>
          <w:szCs w:val="28"/>
          <w:rtl/>
        </w:rPr>
        <w:t xml:space="preserve"> 1957</w:t>
      </w:r>
      <w:r w:rsidRPr="00E024D6">
        <w:rPr>
          <w:rFonts w:cs="Arial" w:hint="cs"/>
          <w:sz w:val="28"/>
          <w:szCs w:val="28"/>
          <w:rtl/>
        </w:rPr>
        <w:t>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بحدود</w:t>
      </w:r>
      <w:r w:rsidRPr="00E024D6">
        <w:rPr>
          <w:rFonts w:cs="Arial"/>
          <w:sz w:val="28"/>
          <w:szCs w:val="28"/>
          <w:rtl/>
        </w:rPr>
        <w:t xml:space="preserve"> 2442 </w:t>
      </w:r>
      <w:r w:rsidRPr="00E024D6">
        <w:rPr>
          <w:rFonts w:cs="Arial" w:hint="cs"/>
          <w:sz w:val="28"/>
          <w:szCs w:val="28"/>
          <w:rtl/>
        </w:rPr>
        <w:t>شخصًا،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تمثّل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هذه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النسبة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أول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تعداد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رسمي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لسكان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أمّا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آخر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تعداد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رسمي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لسكانها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فهو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عام</w:t>
      </w:r>
      <w:r w:rsidRPr="00E024D6">
        <w:rPr>
          <w:rFonts w:cs="Arial"/>
          <w:sz w:val="28"/>
          <w:szCs w:val="28"/>
          <w:rtl/>
        </w:rPr>
        <w:t xml:space="preserve"> 1985</w:t>
      </w:r>
      <w:r w:rsidRPr="00E024D6">
        <w:rPr>
          <w:rFonts w:cs="Arial" w:hint="cs"/>
          <w:sz w:val="28"/>
          <w:szCs w:val="28"/>
          <w:rtl/>
        </w:rPr>
        <w:t>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بلغ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عددهم</w:t>
      </w:r>
      <w:r w:rsidRPr="00E024D6">
        <w:rPr>
          <w:rFonts w:cs="Arial"/>
          <w:sz w:val="28"/>
          <w:szCs w:val="28"/>
          <w:rtl/>
        </w:rPr>
        <w:t xml:space="preserve"> 5832 </w:t>
      </w:r>
      <w:r w:rsidRPr="00E024D6">
        <w:rPr>
          <w:rFonts w:cs="Arial" w:hint="cs"/>
          <w:sz w:val="28"/>
          <w:szCs w:val="28"/>
          <w:rtl/>
        </w:rPr>
        <w:t>شخصًا،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عام</w:t>
      </w:r>
      <w:r w:rsidRPr="00E024D6">
        <w:rPr>
          <w:rFonts w:cs="Arial"/>
          <w:sz w:val="28"/>
          <w:szCs w:val="28"/>
          <w:rtl/>
        </w:rPr>
        <w:t xml:space="preserve"> 1990 </w:t>
      </w:r>
      <w:r w:rsidRPr="00E024D6">
        <w:rPr>
          <w:rFonts w:cs="Arial" w:hint="cs"/>
          <w:sz w:val="28"/>
          <w:szCs w:val="28"/>
          <w:rtl/>
        </w:rPr>
        <w:t>تعرّضت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لغزوٍ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عراقي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نتج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عنها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هجرة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كافة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سكان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>. 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230142" w:rsidRDefault="00E024D6" w:rsidP="00E024D6">
      <w:pPr>
        <w:rPr>
          <w:b/>
          <w:bCs/>
          <w:sz w:val="36"/>
          <w:szCs w:val="36"/>
          <w:rtl/>
        </w:rPr>
      </w:pPr>
      <w:r w:rsidRPr="00230142">
        <w:rPr>
          <w:rFonts w:cs="Arial" w:hint="cs"/>
          <w:b/>
          <w:bCs/>
          <w:sz w:val="36"/>
          <w:szCs w:val="36"/>
          <w:rtl/>
        </w:rPr>
        <w:t>أسماء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الجزيرة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على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مرّ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العصور</w:t>
      </w:r>
      <w:r w:rsidRPr="00230142">
        <w:rPr>
          <w:rFonts w:cs="Arial" w:hint="eastAsia"/>
          <w:b/>
          <w:bCs/>
          <w:sz w:val="36"/>
          <w:szCs w:val="36"/>
          <w:rtl/>
        </w:rPr>
        <w:t> 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t>قد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مرّ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تسميات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عديدة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فيلكا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حتى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وصلت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لتسميتها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عصرنا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الحالي،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ذُكرت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كُتب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التاريخ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بمسميات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مختلفة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ومنها</w:t>
      </w:r>
      <w:r w:rsidRPr="00E024D6">
        <w:rPr>
          <w:rFonts w:cs="Arial"/>
          <w:sz w:val="28"/>
          <w:szCs w:val="28"/>
          <w:rtl/>
        </w:rPr>
        <w:t>: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t>ذُكرت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كتاب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المؤرخ</w:t>
      </w:r>
      <w:r w:rsidRPr="00E024D6">
        <w:rPr>
          <w:rFonts w:cs="Arial"/>
          <w:sz w:val="28"/>
          <w:szCs w:val="28"/>
          <w:rtl/>
        </w:rPr>
        <w:t xml:space="preserve"> "</w:t>
      </w:r>
      <w:r w:rsidRPr="00E024D6">
        <w:rPr>
          <w:rFonts w:cs="Arial" w:hint="cs"/>
          <w:sz w:val="28"/>
          <w:szCs w:val="28"/>
          <w:rtl/>
        </w:rPr>
        <w:t>أريان</w:t>
      </w:r>
      <w:r w:rsidRPr="00E024D6">
        <w:rPr>
          <w:rFonts w:cs="Arial"/>
          <w:sz w:val="28"/>
          <w:szCs w:val="28"/>
          <w:rtl/>
        </w:rPr>
        <w:t xml:space="preserve">"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عام</w:t>
      </w:r>
      <w:r w:rsidRPr="00E024D6">
        <w:rPr>
          <w:rFonts w:cs="Arial"/>
          <w:sz w:val="28"/>
          <w:szCs w:val="28"/>
          <w:rtl/>
        </w:rPr>
        <w:t xml:space="preserve"> 170 </w:t>
      </w:r>
      <w:r w:rsidRPr="00E024D6">
        <w:rPr>
          <w:rFonts w:cs="Arial" w:hint="cs"/>
          <w:sz w:val="28"/>
          <w:szCs w:val="28"/>
          <w:rtl/>
        </w:rPr>
        <w:t>قبل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الميلاد</w:t>
      </w:r>
      <w:r w:rsidRPr="00E024D6">
        <w:rPr>
          <w:rFonts w:cs="Arial"/>
          <w:sz w:val="28"/>
          <w:szCs w:val="28"/>
          <w:rtl/>
        </w:rPr>
        <w:t xml:space="preserve"> </w:t>
      </w:r>
      <w:proofErr w:type="spellStart"/>
      <w:r w:rsidRPr="00E024D6">
        <w:rPr>
          <w:rFonts w:cs="Arial" w:hint="cs"/>
          <w:sz w:val="28"/>
          <w:szCs w:val="28"/>
          <w:rtl/>
        </w:rPr>
        <w:t>بإسم</w:t>
      </w:r>
      <w:proofErr w:type="spellEnd"/>
      <w:r w:rsidRPr="00E024D6">
        <w:rPr>
          <w:rFonts w:cs="Arial"/>
          <w:sz w:val="28"/>
          <w:szCs w:val="28"/>
          <w:rtl/>
        </w:rPr>
        <w:t xml:space="preserve"> "</w:t>
      </w:r>
      <w:proofErr w:type="spellStart"/>
      <w:r w:rsidRPr="00E024D6">
        <w:rPr>
          <w:rFonts w:cs="Arial" w:hint="cs"/>
          <w:sz w:val="28"/>
          <w:szCs w:val="28"/>
          <w:rtl/>
        </w:rPr>
        <w:t>إيكاروس</w:t>
      </w:r>
      <w:proofErr w:type="spellEnd"/>
      <w:r w:rsidRPr="00E024D6">
        <w:rPr>
          <w:rFonts w:cs="Arial"/>
          <w:sz w:val="28"/>
          <w:szCs w:val="28"/>
          <w:rtl/>
        </w:rPr>
        <w:t xml:space="preserve">" </w:t>
      </w:r>
      <w:r w:rsidRPr="00E024D6">
        <w:rPr>
          <w:rFonts w:cs="Arial" w:hint="cs"/>
          <w:sz w:val="28"/>
          <w:szCs w:val="28"/>
          <w:rtl/>
        </w:rPr>
        <w:t>وذلك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نسبةً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لجزيرة</w:t>
      </w:r>
      <w:r w:rsidRPr="00E024D6">
        <w:rPr>
          <w:rFonts w:cs="Arial"/>
          <w:sz w:val="28"/>
          <w:szCs w:val="28"/>
          <w:rtl/>
        </w:rPr>
        <w:t xml:space="preserve"> </w:t>
      </w:r>
      <w:proofErr w:type="spellStart"/>
      <w:r w:rsidRPr="00E024D6">
        <w:rPr>
          <w:rFonts w:cs="Arial" w:hint="cs"/>
          <w:sz w:val="28"/>
          <w:szCs w:val="28"/>
          <w:rtl/>
        </w:rPr>
        <w:t>ايكاروس</w:t>
      </w:r>
      <w:proofErr w:type="spellEnd"/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الإغريقية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تقع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بحر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إيجة</w:t>
      </w:r>
      <w:r w:rsidRPr="00E024D6">
        <w:rPr>
          <w:rFonts w:cs="Arial"/>
          <w:sz w:val="28"/>
          <w:szCs w:val="28"/>
          <w:rtl/>
        </w:rPr>
        <w:t>. </w:t>
      </w: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t>حسب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خريطة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الملاحة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والذي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قام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برسمها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البرتغالي</w:t>
      </w:r>
      <w:r w:rsidRPr="00E024D6">
        <w:rPr>
          <w:rFonts w:cs="Arial"/>
          <w:sz w:val="28"/>
          <w:szCs w:val="28"/>
          <w:rtl/>
        </w:rPr>
        <w:t xml:space="preserve"> </w:t>
      </w:r>
      <w:proofErr w:type="spellStart"/>
      <w:r w:rsidRPr="00E024D6">
        <w:rPr>
          <w:rFonts w:cs="Arial" w:hint="cs"/>
          <w:sz w:val="28"/>
          <w:szCs w:val="28"/>
          <w:rtl/>
        </w:rPr>
        <w:t>لازارو</w:t>
      </w:r>
      <w:proofErr w:type="spellEnd"/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لويس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أسماها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عام</w:t>
      </w:r>
      <w:r w:rsidRPr="00E024D6">
        <w:rPr>
          <w:rFonts w:cs="Arial"/>
          <w:sz w:val="28"/>
          <w:szCs w:val="28"/>
          <w:rtl/>
        </w:rPr>
        <w:t xml:space="preserve"> 1563 </w:t>
      </w:r>
      <w:r w:rsidRPr="00E024D6">
        <w:rPr>
          <w:rFonts w:cs="Arial" w:hint="cs"/>
          <w:sz w:val="28"/>
          <w:szCs w:val="28"/>
          <w:rtl/>
        </w:rPr>
        <w:t>قبل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الميلاد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</w:t>
      </w:r>
      <w:r w:rsidRPr="00E024D6">
        <w:rPr>
          <w:rFonts w:cs="Arial"/>
          <w:sz w:val="28"/>
          <w:szCs w:val="28"/>
          <w:rtl/>
        </w:rPr>
        <w:t xml:space="preserve"> "</w:t>
      </w:r>
      <w:proofErr w:type="spellStart"/>
      <w:r w:rsidRPr="00E024D6">
        <w:rPr>
          <w:rFonts w:cs="Arial" w:hint="cs"/>
          <w:sz w:val="28"/>
          <w:szCs w:val="28"/>
          <w:rtl/>
        </w:rPr>
        <w:t>إليا</w:t>
      </w:r>
      <w:proofErr w:type="spellEnd"/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ده</w:t>
      </w:r>
      <w:r w:rsidRPr="00E024D6">
        <w:rPr>
          <w:rFonts w:cs="Arial"/>
          <w:sz w:val="28"/>
          <w:szCs w:val="28"/>
          <w:rtl/>
        </w:rPr>
        <w:t xml:space="preserve"> </w:t>
      </w:r>
      <w:proofErr w:type="spellStart"/>
      <w:r w:rsidRPr="00E024D6">
        <w:rPr>
          <w:rFonts w:cs="Arial" w:hint="cs"/>
          <w:sz w:val="28"/>
          <w:szCs w:val="28"/>
          <w:rtl/>
        </w:rPr>
        <w:t>أكوادا</w:t>
      </w:r>
      <w:proofErr w:type="spellEnd"/>
      <w:r w:rsidRPr="00E024D6">
        <w:rPr>
          <w:rFonts w:cs="Arial"/>
          <w:sz w:val="28"/>
          <w:szCs w:val="28"/>
          <w:rtl/>
        </w:rPr>
        <w:t xml:space="preserve">"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تعني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الماء،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وذلك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نسبة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لوجود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الماء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فيها</w:t>
      </w:r>
      <w:r w:rsidRPr="00E024D6">
        <w:rPr>
          <w:rFonts w:cs="Arial"/>
          <w:sz w:val="28"/>
          <w:szCs w:val="28"/>
          <w:rtl/>
        </w:rPr>
        <w:t>. </w:t>
      </w: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t>حسب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خريطة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لجون</w:t>
      </w:r>
      <w:r w:rsidRPr="00E024D6">
        <w:rPr>
          <w:rFonts w:cs="Arial"/>
          <w:sz w:val="28"/>
          <w:szCs w:val="28"/>
          <w:rtl/>
        </w:rPr>
        <w:t xml:space="preserve"> </w:t>
      </w:r>
      <w:proofErr w:type="spellStart"/>
      <w:r w:rsidRPr="00E024D6">
        <w:rPr>
          <w:rFonts w:cs="Arial" w:hint="cs"/>
          <w:sz w:val="28"/>
          <w:szCs w:val="28"/>
          <w:rtl/>
        </w:rPr>
        <w:t>ثورنتون</w:t>
      </w:r>
      <w:proofErr w:type="spellEnd"/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سنة</w:t>
      </w:r>
      <w:r w:rsidRPr="00E024D6">
        <w:rPr>
          <w:rFonts w:cs="Arial"/>
          <w:sz w:val="28"/>
          <w:szCs w:val="28"/>
          <w:rtl/>
        </w:rPr>
        <w:t xml:space="preserve"> 1716 </w:t>
      </w:r>
      <w:r w:rsidRPr="00E024D6">
        <w:rPr>
          <w:rFonts w:cs="Arial" w:hint="cs"/>
          <w:sz w:val="28"/>
          <w:szCs w:val="28"/>
          <w:rtl/>
        </w:rPr>
        <w:t>قبل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الميلاد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أسماها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آنذاك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</w:t>
      </w:r>
      <w:r w:rsidRPr="00E024D6">
        <w:rPr>
          <w:rFonts w:cs="Arial"/>
          <w:sz w:val="28"/>
          <w:szCs w:val="28"/>
          <w:rtl/>
        </w:rPr>
        <w:t xml:space="preserve"> "</w:t>
      </w:r>
      <w:proofErr w:type="spellStart"/>
      <w:r w:rsidRPr="00E024D6">
        <w:rPr>
          <w:rFonts w:cs="Arial" w:hint="cs"/>
          <w:sz w:val="28"/>
          <w:szCs w:val="28"/>
          <w:rtl/>
        </w:rPr>
        <w:t>بيلوجي</w:t>
      </w:r>
      <w:proofErr w:type="spellEnd"/>
      <w:r w:rsidRPr="00E024D6">
        <w:rPr>
          <w:rFonts w:cs="Arial"/>
          <w:sz w:val="28"/>
          <w:szCs w:val="28"/>
          <w:rtl/>
        </w:rPr>
        <w:t>". </w:t>
      </w: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lastRenderedPageBreak/>
        <w:t>حسب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خريطة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الملاحة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رسمها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الضابط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البحري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الفرنسي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دابريه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دي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سنة</w:t>
      </w:r>
      <w:r w:rsidRPr="00E024D6">
        <w:rPr>
          <w:rFonts w:cs="Arial"/>
          <w:sz w:val="28"/>
          <w:szCs w:val="28"/>
          <w:rtl/>
        </w:rPr>
        <w:t xml:space="preserve"> 1740 </w:t>
      </w:r>
      <w:r w:rsidRPr="00E024D6">
        <w:rPr>
          <w:rFonts w:cs="Arial" w:hint="cs"/>
          <w:sz w:val="28"/>
          <w:szCs w:val="28"/>
          <w:rtl/>
        </w:rPr>
        <w:t>قبل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الميلاد،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والذي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اطلق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آنذاك</w:t>
      </w:r>
      <w:r w:rsidRPr="00E024D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با</w:t>
      </w:r>
      <w:r w:rsidRPr="00E024D6">
        <w:rPr>
          <w:rFonts w:cs="Arial" w:hint="cs"/>
          <w:sz w:val="28"/>
          <w:szCs w:val="28"/>
          <w:rtl/>
        </w:rPr>
        <w:t>سم</w:t>
      </w:r>
      <w:r>
        <w:rPr>
          <w:rFonts w:cs="Arial" w:hint="cs"/>
          <w:sz w:val="28"/>
          <w:szCs w:val="28"/>
          <w:rtl/>
        </w:rPr>
        <w:t xml:space="preserve"> </w:t>
      </w:r>
      <w:r w:rsidRPr="00E024D6">
        <w:rPr>
          <w:rFonts w:cs="Arial"/>
          <w:sz w:val="28"/>
          <w:szCs w:val="28"/>
          <w:rtl/>
        </w:rPr>
        <w:t>"</w:t>
      </w:r>
      <w:proofErr w:type="spellStart"/>
      <w:r w:rsidRPr="00E024D6">
        <w:rPr>
          <w:rFonts w:cs="Arial" w:hint="cs"/>
          <w:sz w:val="28"/>
          <w:szCs w:val="28"/>
          <w:rtl/>
        </w:rPr>
        <w:t>بيلوش</w:t>
      </w:r>
      <w:proofErr w:type="spellEnd"/>
      <w:r w:rsidRPr="00E024D6">
        <w:rPr>
          <w:rFonts w:cs="Arial"/>
          <w:sz w:val="28"/>
          <w:szCs w:val="28"/>
          <w:rtl/>
        </w:rPr>
        <w:t>"</w:t>
      </w:r>
      <w:r>
        <w:rPr>
          <w:rFonts w:cs="Arial" w:hint="cs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وهو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يعني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بالعامية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فيلجا</w:t>
      </w:r>
      <w:r w:rsidRPr="00E024D6">
        <w:rPr>
          <w:rFonts w:cs="Arial"/>
          <w:sz w:val="28"/>
          <w:szCs w:val="28"/>
          <w:rtl/>
        </w:rPr>
        <w:t>. </w:t>
      </w:r>
    </w:p>
    <w:p w:rsidR="00E024D6" w:rsidRPr="00230142" w:rsidRDefault="00E024D6" w:rsidP="00E024D6">
      <w:pPr>
        <w:rPr>
          <w:b/>
          <w:bCs/>
          <w:sz w:val="36"/>
          <w:szCs w:val="36"/>
          <w:rtl/>
        </w:rPr>
      </w:pPr>
      <w:r w:rsidRPr="00230142">
        <w:rPr>
          <w:rFonts w:cs="Arial" w:hint="cs"/>
          <w:b/>
          <w:bCs/>
          <w:sz w:val="36"/>
          <w:szCs w:val="36"/>
          <w:rtl/>
        </w:rPr>
        <w:t>أهمية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جزيرة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فيلكا</w:t>
      </w:r>
      <w:r w:rsidRPr="00230142">
        <w:rPr>
          <w:rFonts w:cs="Arial"/>
          <w:b/>
          <w:bCs/>
          <w:sz w:val="36"/>
          <w:szCs w:val="36"/>
          <w:rtl/>
        </w:rPr>
        <w:t xml:space="preserve"> </w:t>
      </w:r>
      <w:r w:rsidRPr="00230142">
        <w:rPr>
          <w:rFonts w:cs="Arial" w:hint="cs"/>
          <w:b/>
          <w:bCs/>
          <w:sz w:val="36"/>
          <w:szCs w:val="36"/>
          <w:rtl/>
        </w:rPr>
        <w:t>التاريخية</w:t>
      </w:r>
      <w:r w:rsidRPr="00230142">
        <w:rPr>
          <w:rFonts w:cs="Arial" w:hint="eastAsia"/>
          <w:b/>
          <w:bCs/>
          <w:sz w:val="36"/>
          <w:szCs w:val="36"/>
          <w:rtl/>
        </w:rPr>
        <w:t>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t>تشغل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موقعً</w:t>
      </w:r>
      <w:r w:rsidRPr="00E024D6">
        <w:rPr>
          <w:rFonts w:cs="Arial" w:hint="cs"/>
          <w:sz w:val="28"/>
          <w:szCs w:val="28"/>
          <w:rtl/>
        </w:rPr>
        <w:t>ا</w:t>
      </w:r>
      <w:r w:rsidRPr="00E024D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استراتيجيً</w:t>
      </w:r>
      <w:r w:rsidRPr="00E024D6">
        <w:rPr>
          <w:rFonts w:cs="Arial" w:hint="cs"/>
          <w:sz w:val="28"/>
          <w:szCs w:val="28"/>
          <w:rtl/>
        </w:rPr>
        <w:t>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مهمًا،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سابقًا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محطة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تجارية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الطريق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البحري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الذي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يقع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حضارات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بلاد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النهرين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مع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الحضارات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المتواجدة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ساحل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الخليج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العربي،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وأنّها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إحدى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أهم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المراكز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الدينية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القديمة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للخليج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العربي،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ويُعتبر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سكان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اوائل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المؤسسين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لحضارتهم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وديانتهم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الخاصة،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وأنّ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مركزًا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مهمًا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مراكز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حضارة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دلمون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تضم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البحرين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والساحل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الشرقي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لشبه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العربية</w:t>
      </w:r>
      <w:r w:rsidRPr="00E024D6">
        <w:rPr>
          <w:rFonts w:cs="Arial"/>
          <w:sz w:val="28"/>
          <w:szCs w:val="28"/>
          <w:rtl/>
        </w:rPr>
        <w:t>.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b/>
          <w:bCs/>
          <w:sz w:val="32"/>
          <w:szCs w:val="32"/>
          <w:rtl/>
        </w:rPr>
      </w:pPr>
      <w:r w:rsidRPr="00E024D6">
        <w:rPr>
          <w:rFonts w:cs="Arial" w:hint="cs"/>
          <w:b/>
          <w:bCs/>
          <w:sz w:val="32"/>
          <w:szCs w:val="32"/>
          <w:rtl/>
        </w:rPr>
        <w:t>الآثار</w:t>
      </w:r>
      <w:r w:rsidRPr="00E024D6">
        <w:rPr>
          <w:rFonts w:cs="Arial"/>
          <w:b/>
          <w:bCs/>
          <w:sz w:val="32"/>
          <w:szCs w:val="32"/>
          <w:rtl/>
        </w:rPr>
        <w:t xml:space="preserve"> </w:t>
      </w:r>
      <w:r w:rsidRPr="00E024D6">
        <w:rPr>
          <w:rFonts w:cs="Arial" w:hint="cs"/>
          <w:b/>
          <w:bCs/>
          <w:sz w:val="32"/>
          <w:szCs w:val="32"/>
          <w:rtl/>
        </w:rPr>
        <w:t>التاريخية</w:t>
      </w:r>
      <w:r w:rsidRPr="00E024D6">
        <w:rPr>
          <w:rFonts w:cs="Arial"/>
          <w:b/>
          <w:bCs/>
          <w:sz w:val="32"/>
          <w:szCs w:val="32"/>
          <w:rtl/>
        </w:rPr>
        <w:t xml:space="preserve"> </w:t>
      </w:r>
      <w:r w:rsidRPr="00E024D6">
        <w:rPr>
          <w:rFonts w:cs="Arial" w:hint="cs"/>
          <w:b/>
          <w:bCs/>
          <w:sz w:val="32"/>
          <w:szCs w:val="32"/>
          <w:rtl/>
        </w:rPr>
        <w:t>في</w:t>
      </w:r>
      <w:r w:rsidRPr="00E024D6">
        <w:rPr>
          <w:rFonts w:cs="Arial"/>
          <w:b/>
          <w:bCs/>
          <w:sz w:val="32"/>
          <w:szCs w:val="32"/>
          <w:rtl/>
        </w:rPr>
        <w:t xml:space="preserve"> </w:t>
      </w:r>
      <w:r w:rsidRPr="00E024D6">
        <w:rPr>
          <w:rFonts w:cs="Arial" w:hint="cs"/>
          <w:b/>
          <w:bCs/>
          <w:sz w:val="32"/>
          <w:szCs w:val="32"/>
          <w:rtl/>
        </w:rPr>
        <w:t>جزيرة</w:t>
      </w:r>
      <w:r w:rsidRPr="00E024D6">
        <w:rPr>
          <w:rFonts w:cs="Arial"/>
          <w:b/>
          <w:bCs/>
          <w:sz w:val="32"/>
          <w:szCs w:val="32"/>
          <w:rtl/>
        </w:rPr>
        <w:t xml:space="preserve"> </w:t>
      </w:r>
      <w:r w:rsidRPr="00E024D6">
        <w:rPr>
          <w:rFonts w:cs="Arial" w:hint="cs"/>
          <w:b/>
          <w:bCs/>
          <w:sz w:val="32"/>
          <w:szCs w:val="32"/>
          <w:rtl/>
        </w:rPr>
        <w:t>فيلكا</w:t>
      </w:r>
      <w:r w:rsidRPr="00E024D6">
        <w:rPr>
          <w:rFonts w:cs="Arial" w:hint="eastAsia"/>
          <w:b/>
          <w:bCs/>
          <w:sz w:val="32"/>
          <w:szCs w:val="32"/>
          <w:rtl/>
        </w:rPr>
        <w:t>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sz w:val="28"/>
          <w:szCs w:val="28"/>
          <w:rtl/>
        </w:rPr>
      </w:pPr>
      <w:r w:rsidRPr="00E024D6">
        <w:rPr>
          <w:rFonts w:cs="Arial" w:hint="cs"/>
          <w:sz w:val="28"/>
          <w:szCs w:val="28"/>
          <w:rtl/>
        </w:rPr>
        <w:t>خلال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قرونٍ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مضت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وبعد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بعثات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استكشاف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عديدة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مختلف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الدول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الأوروبية،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خلالها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استكشاف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آثارًا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تاريخية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عديدة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تشملها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فيلكا،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عام</w:t>
      </w:r>
      <w:r w:rsidRPr="00E024D6">
        <w:rPr>
          <w:rFonts w:cs="Arial"/>
          <w:sz w:val="28"/>
          <w:szCs w:val="28"/>
          <w:rtl/>
        </w:rPr>
        <w:t xml:space="preserve"> 1937 </w:t>
      </w:r>
      <w:r w:rsidRPr="00E024D6">
        <w:rPr>
          <w:rFonts w:cs="Arial" w:hint="cs"/>
          <w:sz w:val="28"/>
          <w:szCs w:val="28"/>
          <w:rtl/>
        </w:rPr>
        <w:t>تم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العثور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حجرٍ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اطلق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عليه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اسم</w:t>
      </w:r>
      <w:r>
        <w:rPr>
          <w:rFonts w:cs="Arial" w:hint="cs"/>
          <w:sz w:val="28"/>
          <w:szCs w:val="28"/>
          <w:rtl/>
        </w:rPr>
        <w:t xml:space="preserve"> </w:t>
      </w:r>
      <w:r w:rsidRPr="00E024D6">
        <w:rPr>
          <w:rFonts w:cs="Arial"/>
          <w:sz w:val="28"/>
          <w:szCs w:val="28"/>
          <w:rtl/>
        </w:rPr>
        <w:t>"</w:t>
      </w:r>
      <w:r w:rsidRPr="00E024D6">
        <w:rPr>
          <w:rFonts w:cs="Arial" w:hint="cs"/>
          <w:sz w:val="28"/>
          <w:szCs w:val="28"/>
          <w:rtl/>
        </w:rPr>
        <w:t>حجر</w:t>
      </w:r>
      <w:r w:rsidRPr="00E024D6">
        <w:rPr>
          <w:rFonts w:cs="Arial"/>
          <w:sz w:val="28"/>
          <w:szCs w:val="28"/>
          <w:rtl/>
        </w:rPr>
        <w:t xml:space="preserve"> </w:t>
      </w:r>
      <w:proofErr w:type="spellStart"/>
      <w:r w:rsidRPr="00E024D6">
        <w:rPr>
          <w:rFonts w:cs="Arial" w:hint="cs"/>
          <w:sz w:val="28"/>
          <w:szCs w:val="28"/>
          <w:rtl/>
        </w:rPr>
        <w:t>سويتلوش</w:t>
      </w:r>
      <w:proofErr w:type="spellEnd"/>
      <w:r w:rsidRPr="00E024D6">
        <w:rPr>
          <w:rFonts w:cs="Arial"/>
          <w:sz w:val="28"/>
          <w:szCs w:val="28"/>
          <w:rtl/>
        </w:rPr>
        <w:t xml:space="preserve">" </w:t>
      </w:r>
      <w:r w:rsidRPr="00E024D6">
        <w:rPr>
          <w:rFonts w:cs="Arial" w:hint="cs"/>
          <w:sz w:val="28"/>
          <w:szCs w:val="28"/>
          <w:rtl/>
        </w:rPr>
        <w:t>بنقشٍ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يوناني،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وهو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حجرٌ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العثور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عليه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طريق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الصدفة،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لتبدأ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بعدها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عمليات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الاستكشاف،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حيث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عام</w:t>
      </w:r>
      <w:r w:rsidRPr="00E024D6">
        <w:rPr>
          <w:rFonts w:cs="Arial"/>
          <w:sz w:val="28"/>
          <w:szCs w:val="28"/>
          <w:rtl/>
        </w:rPr>
        <w:t xml:space="preserve"> 1958 </w:t>
      </w:r>
      <w:r w:rsidRPr="00E024D6">
        <w:rPr>
          <w:rFonts w:cs="Arial" w:hint="cs"/>
          <w:sz w:val="28"/>
          <w:szCs w:val="28"/>
          <w:rtl/>
        </w:rPr>
        <w:t>بدأت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أول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عملية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استكشاف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دنماركية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العثور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خلالها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تلال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أثرية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يعود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تاريخها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للعصر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البرونزي،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استمرت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البعثة</w:t>
      </w:r>
      <w:r w:rsidRPr="00E024D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الدن</w:t>
      </w:r>
      <w:r w:rsidRPr="00E024D6">
        <w:rPr>
          <w:rFonts w:cs="Arial" w:hint="cs"/>
          <w:sz w:val="28"/>
          <w:szCs w:val="28"/>
          <w:rtl/>
        </w:rPr>
        <w:t>ماركية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استكشاف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معالم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لمدة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خمسة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مواسم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منذ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عام</w:t>
      </w:r>
      <w:r w:rsidRPr="00E024D6">
        <w:rPr>
          <w:rFonts w:cs="Arial"/>
          <w:sz w:val="28"/>
          <w:szCs w:val="28"/>
          <w:rtl/>
        </w:rPr>
        <w:t xml:space="preserve"> 1958 </w:t>
      </w:r>
      <w:r w:rsidRPr="00E024D6">
        <w:rPr>
          <w:rFonts w:cs="Arial" w:hint="cs"/>
          <w:sz w:val="28"/>
          <w:szCs w:val="28"/>
          <w:rtl/>
        </w:rPr>
        <w:t>حتى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عام</w:t>
      </w:r>
      <w:r w:rsidRPr="00E024D6">
        <w:rPr>
          <w:rFonts w:cs="Arial"/>
          <w:sz w:val="28"/>
          <w:szCs w:val="28"/>
          <w:rtl/>
        </w:rPr>
        <w:t xml:space="preserve"> 1963</w:t>
      </w:r>
      <w:r w:rsidRPr="00E024D6">
        <w:rPr>
          <w:rFonts w:cs="Arial" w:hint="cs"/>
          <w:sz w:val="28"/>
          <w:szCs w:val="28"/>
          <w:rtl/>
        </w:rPr>
        <w:t>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العثور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أيضًا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فخاريات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حمراء،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ومبنى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يُسمى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بقصر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الحاكم،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كُشف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أيضًا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آثار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لمبانٍ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سكنية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قد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بُنيت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الحجارة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البحرية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المحلية،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بالإضافة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لأختام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عديدة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يتجاوز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عددها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حوالي</w:t>
      </w:r>
      <w:r w:rsidRPr="00E024D6">
        <w:rPr>
          <w:rFonts w:cs="Arial"/>
          <w:sz w:val="28"/>
          <w:szCs w:val="28"/>
          <w:rtl/>
        </w:rPr>
        <w:t xml:space="preserve"> 600 </w:t>
      </w:r>
      <w:r w:rsidRPr="00E024D6">
        <w:rPr>
          <w:rFonts w:cs="Arial" w:hint="cs"/>
          <w:sz w:val="28"/>
          <w:szCs w:val="28"/>
          <w:rtl/>
        </w:rPr>
        <w:t>ختم،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عُثر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ظلالها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أيضًا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أساسات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كنيسة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تشبه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بتصميمها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الكنائس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الشرقية،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تعود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بتاريخها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للقرنين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الخامس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والسادس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للميلاد،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وتحتوي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معالم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أثرية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مقصدًا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للسياح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قبل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حرب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الخليج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الثانية،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هذه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المعالم،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مزار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الخضر،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وموقع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القرنية،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ومنطقة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سعد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وسعيد</w:t>
      </w:r>
      <w:r w:rsidRPr="00E024D6">
        <w:rPr>
          <w:rFonts w:cs="Arial"/>
          <w:sz w:val="28"/>
          <w:szCs w:val="28"/>
          <w:rtl/>
        </w:rPr>
        <w:t>.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b/>
          <w:bCs/>
          <w:sz w:val="36"/>
          <w:szCs w:val="36"/>
          <w:rtl/>
        </w:rPr>
      </w:pPr>
      <w:r w:rsidRPr="00E024D6">
        <w:rPr>
          <w:rFonts w:cs="Arial" w:hint="cs"/>
          <w:b/>
          <w:bCs/>
          <w:sz w:val="36"/>
          <w:szCs w:val="36"/>
          <w:rtl/>
        </w:rPr>
        <w:t>خاتمة</w:t>
      </w:r>
      <w:r w:rsidRPr="00E024D6">
        <w:rPr>
          <w:rFonts w:cs="Arial"/>
          <w:b/>
          <w:bCs/>
          <w:sz w:val="36"/>
          <w:szCs w:val="36"/>
          <w:rtl/>
        </w:rPr>
        <w:t xml:space="preserve"> </w:t>
      </w:r>
      <w:r w:rsidRPr="00E024D6">
        <w:rPr>
          <w:rFonts w:cs="Arial" w:hint="cs"/>
          <w:b/>
          <w:bCs/>
          <w:sz w:val="36"/>
          <w:szCs w:val="36"/>
          <w:rtl/>
        </w:rPr>
        <w:t>تقرير</w:t>
      </w:r>
      <w:r w:rsidRPr="00E024D6">
        <w:rPr>
          <w:rFonts w:cs="Arial"/>
          <w:b/>
          <w:bCs/>
          <w:sz w:val="36"/>
          <w:szCs w:val="36"/>
          <w:rtl/>
        </w:rPr>
        <w:t xml:space="preserve"> </w:t>
      </w:r>
      <w:r w:rsidRPr="00E024D6">
        <w:rPr>
          <w:rFonts w:cs="Arial" w:hint="cs"/>
          <w:b/>
          <w:bCs/>
          <w:sz w:val="36"/>
          <w:szCs w:val="36"/>
          <w:rtl/>
        </w:rPr>
        <w:t>عن</w:t>
      </w:r>
      <w:r w:rsidRPr="00E024D6">
        <w:rPr>
          <w:rFonts w:cs="Arial"/>
          <w:b/>
          <w:bCs/>
          <w:sz w:val="36"/>
          <w:szCs w:val="36"/>
          <w:rtl/>
        </w:rPr>
        <w:t xml:space="preserve"> </w:t>
      </w:r>
      <w:r w:rsidRPr="00E024D6">
        <w:rPr>
          <w:rFonts w:cs="Arial" w:hint="cs"/>
          <w:b/>
          <w:bCs/>
          <w:sz w:val="36"/>
          <w:szCs w:val="36"/>
          <w:rtl/>
        </w:rPr>
        <w:t>اهمية</w:t>
      </w:r>
      <w:r w:rsidRPr="00E024D6">
        <w:rPr>
          <w:rFonts w:cs="Arial"/>
          <w:b/>
          <w:bCs/>
          <w:sz w:val="36"/>
          <w:szCs w:val="36"/>
          <w:rtl/>
        </w:rPr>
        <w:t xml:space="preserve"> </w:t>
      </w:r>
      <w:r w:rsidRPr="00E024D6">
        <w:rPr>
          <w:rFonts w:cs="Arial" w:hint="cs"/>
          <w:b/>
          <w:bCs/>
          <w:sz w:val="36"/>
          <w:szCs w:val="36"/>
          <w:rtl/>
        </w:rPr>
        <w:t>جزيرة</w:t>
      </w:r>
      <w:r w:rsidRPr="00E024D6">
        <w:rPr>
          <w:rFonts w:cs="Arial"/>
          <w:b/>
          <w:bCs/>
          <w:sz w:val="36"/>
          <w:szCs w:val="36"/>
          <w:rtl/>
        </w:rPr>
        <w:t xml:space="preserve"> </w:t>
      </w:r>
      <w:r w:rsidRPr="00E024D6">
        <w:rPr>
          <w:rFonts w:cs="Arial" w:hint="cs"/>
          <w:b/>
          <w:bCs/>
          <w:sz w:val="36"/>
          <w:szCs w:val="36"/>
          <w:rtl/>
        </w:rPr>
        <w:t>فيلكا</w:t>
      </w:r>
      <w:r w:rsidRPr="00E024D6">
        <w:rPr>
          <w:rFonts w:cs="Arial"/>
          <w:b/>
          <w:bCs/>
          <w:sz w:val="36"/>
          <w:szCs w:val="36"/>
          <w:rtl/>
        </w:rPr>
        <w:t xml:space="preserve"> </w:t>
      </w:r>
      <w:r w:rsidRPr="00E024D6">
        <w:rPr>
          <w:rFonts w:cs="Arial" w:hint="cs"/>
          <w:b/>
          <w:bCs/>
          <w:sz w:val="36"/>
          <w:szCs w:val="36"/>
          <w:rtl/>
        </w:rPr>
        <w:t>التاريخية</w:t>
      </w:r>
      <w:r w:rsidRPr="00E024D6">
        <w:rPr>
          <w:rFonts w:cs="Arial" w:hint="eastAsia"/>
          <w:b/>
          <w:bCs/>
          <w:sz w:val="36"/>
          <w:szCs w:val="36"/>
          <w:rtl/>
        </w:rPr>
        <w:t> </w:t>
      </w:r>
    </w:p>
    <w:p w:rsidR="00E024D6" w:rsidRPr="00E024D6" w:rsidRDefault="00E024D6" w:rsidP="00E024D6">
      <w:pPr>
        <w:rPr>
          <w:sz w:val="28"/>
          <w:szCs w:val="28"/>
          <w:rtl/>
        </w:rPr>
      </w:pPr>
    </w:p>
    <w:p w:rsidR="00E024D6" w:rsidRPr="00E024D6" w:rsidRDefault="00E024D6" w:rsidP="00E024D6">
      <w:pPr>
        <w:rPr>
          <w:sz w:val="28"/>
          <w:szCs w:val="28"/>
        </w:rPr>
      </w:pPr>
      <w:r w:rsidRPr="00E024D6">
        <w:rPr>
          <w:rFonts w:cs="Arial" w:hint="cs"/>
          <w:sz w:val="28"/>
          <w:szCs w:val="28"/>
          <w:rtl/>
        </w:rPr>
        <w:t>لقد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شهد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تاريخ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فيلكا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العديد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الأحداث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التاريخية،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وتوالت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عليها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حضارات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متنوعة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ومختلفة،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وقد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كانت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قبل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قرون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مضت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منطقة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سكانية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جمعت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على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أراضيها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خليطٌ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شعوب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العرب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المُختلفة،</w:t>
      </w:r>
      <w:r w:rsidRPr="00E024D6">
        <w:rPr>
          <w:rFonts w:cs="Arial" w:hint="eastAsia"/>
          <w:sz w:val="28"/>
          <w:szCs w:val="28"/>
          <w:rtl/>
        </w:rPr>
        <w:t> 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لما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موقع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جغرافي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مهم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واستراتيجي،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والتي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انتهت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بهجرةٍ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سكانية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منذ</w:t>
      </w:r>
      <w:r w:rsidRPr="00E024D6">
        <w:rPr>
          <w:rFonts w:cs="Arial"/>
          <w:sz w:val="28"/>
          <w:szCs w:val="28"/>
          <w:rtl/>
        </w:rPr>
        <w:t xml:space="preserve"> 1990 </w:t>
      </w:r>
      <w:r w:rsidRPr="00E024D6">
        <w:rPr>
          <w:rFonts w:cs="Arial" w:hint="cs"/>
          <w:sz w:val="28"/>
          <w:szCs w:val="28"/>
          <w:rtl/>
        </w:rPr>
        <w:t>نتيجةٍ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للغزو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العراقي،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ولكنّ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الجزيرة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بمعالمها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لا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زالت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تُشكّل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إحدى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أهم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الجُزر</w:t>
      </w:r>
      <w:r w:rsidRPr="00E024D6">
        <w:rPr>
          <w:rFonts w:cs="Arial"/>
          <w:sz w:val="28"/>
          <w:szCs w:val="28"/>
          <w:rtl/>
        </w:rPr>
        <w:t xml:space="preserve"> </w:t>
      </w:r>
      <w:r w:rsidR="00230142">
        <w:rPr>
          <w:rFonts w:cs="Arial" w:hint="cs"/>
          <w:sz w:val="28"/>
          <w:szCs w:val="28"/>
          <w:rtl/>
        </w:rPr>
        <w:t>المتص</w:t>
      </w:r>
      <w:r w:rsidRPr="00E024D6">
        <w:rPr>
          <w:rFonts w:cs="Arial" w:hint="cs"/>
          <w:sz w:val="28"/>
          <w:szCs w:val="28"/>
          <w:rtl/>
        </w:rPr>
        <w:t>دّرة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في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عُمق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التاريخ</w:t>
      </w:r>
      <w:r w:rsidRPr="00E024D6">
        <w:rPr>
          <w:rFonts w:cs="Arial"/>
          <w:sz w:val="28"/>
          <w:szCs w:val="28"/>
          <w:rtl/>
        </w:rPr>
        <w:t xml:space="preserve"> </w:t>
      </w:r>
      <w:r w:rsidRPr="00E024D6">
        <w:rPr>
          <w:rFonts w:cs="Arial" w:hint="cs"/>
          <w:sz w:val="28"/>
          <w:szCs w:val="28"/>
          <w:rtl/>
        </w:rPr>
        <w:t>الكويتي</w:t>
      </w:r>
      <w:r w:rsidRPr="00E024D6">
        <w:rPr>
          <w:rFonts w:cs="Arial"/>
          <w:sz w:val="28"/>
          <w:szCs w:val="28"/>
          <w:rtl/>
        </w:rPr>
        <w:t>. </w:t>
      </w:r>
    </w:p>
    <w:sectPr w:rsidR="00E024D6" w:rsidRPr="00E024D6" w:rsidSect="00FC2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35" w:rsidRDefault="00327F35" w:rsidP="00230142">
      <w:pPr>
        <w:spacing w:after="0" w:line="240" w:lineRule="auto"/>
      </w:pPr>
      <w:r>
        <w:separator/>
      </w:r>
    </w:p>
  </w:endnote>
  <w:endnote w:type="continuationSeparator" w:id="0">
    <w:p w:rsidR="00327F35" w:rsidRDefault="00327F35" w:rsidP="0023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42" w:rsidRDefault="002301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42" w:rsidRDefault="002301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42" w:rsidRDefault="002301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35" w:rsidRDefault="00327F35" w:rsidP="00230142">
      <w:pPr>
        <w:spacing w:after="0" w:line="240" w:lineRule="auto"/>
      </w:pPr>
      <w:r>
        <w:separator/>
      </w:r>
    </w:p>
  </w:footnote>
  <w:footnote w:type="continuationSeparator" w:id="0">
    <w:p w:rsidR="00327F35" w:rsidRDefault="00327F35" w:rsidP="0023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42" w:rsidRDefault="002301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48731" o:spid="_x0000_s2050" type="#_x0000_t136" style="position:absolute;left:0;text-align:left;margin-left:0;margin-top:0;width:334.55pt;height:25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قالاتي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42" w:rsidRDefault="002301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48732" o:spid="_x0000_s2051" type="#_x0000_t136" style="position:absolute;left:0;text-align:left;margin-left:0;margin-top:0;width:334.55pt;height:250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قالاتي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42" w:rsidRDefault="002301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48730" o:spid="_x0000_s2049" type="#_x0000_t136" style="position:absolute;left:0;text-align:left;margin-left:0;margin-top:0;width:334.55pt;height:250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FB"/>
    <w:rsid w:val="00230142"/>
    <w:rsid w:val="00327F35"/>
    <w:rsid w:val="006D2DFB"/>
    <w:rsid w:val="006F2F2E"/>
    <w:rsid w:val="00E024D6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0142"/>
  </w:style>
  <w:style w:type="paragraph" w:styleId="a4">
    <w:name w:val="footer"/>
    <w:basedOn w:val="a"/>
    <w:link w:val="Char0"/>
    <w:uiPriority w:val="99"/>
    <w:unhideWhenUsed/>
    <w:rsid w:val="00230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0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0142"/>
  </w:style>
  <w:style w:type="paragraph" w:styleId="a4">
    <w:name w:val="footer"/>
    <w:basedOn w:val="a"/>
    <w:link w:val="Char0"/>
    <w:uiPriority w:val="99"/>
    <w:unhideWhenUsed/>
    <w:rsid w:val="00230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1</cp:revision>
  <cp:lastPrinted>2022-10-10T16:52:00Z</cp:lastPrinted>
  <dcterms:created xsi:type="dcterms:W3CDTF">2022-10-10T16:20:00Z</dcterms:created>
  <dcterms:modified xsi:type="dcterms:W3CDTF">2022-10-10T16:53:00Z</dcterms:modified>
</cp:coreProperties>
</file>