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b w:val="1"/>
          <w:rtl w:val="1"/>
        </w:rPr>
        <w:t xml:space="preserve">خطبة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عيد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الأضحى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مكتوبة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ومشكولة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اقتراب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المبارك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ينبري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الخطباء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بالمساجد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تسبقه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التعريف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المسلمين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يترتب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أعمالهم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وثواب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عظيم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النبي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يفعل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حياته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قدوتنا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مقالنا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خطبة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كاملة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المبارك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يتعلق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مقدمة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خطبة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عيد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الأضحى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مكتوبة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ومشكولة</w:t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1"/>
        </w:rPr>
        <w:t xml:space="preserve">بسم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مالك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ورقاب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المسلمين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ناصر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المستضعفين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ورازق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الفقراء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والمساكين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منجي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الهالكين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وغافر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ذنوب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المسلمين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وبارئهم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لأمره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نستكين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نستعين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ونعوذ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أنفسنا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وسيئات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أعمالنا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يضلل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سيدنا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المرسلين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الصالحين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ونشهد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ونشهد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عبده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ورسوله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5">
      <w:pPr>
        <w:bidi w:val="1"/>
        <w:rPr/>
      </w:pPr>
      <w:r w:rsidDel="00000000" w:rsidR="00000000" w:rsidRPr="00000000">
        <w:rPr>
          <w:b w:val="1"/>
          <w:rtl w:val="1"/>
        </w:rPr>
        <w:t xml:space="preserve">خطبة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عيد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الأضحى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مكتوبة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ومشكولة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خطبة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الكاملة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خطبتين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يبدأهما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الخطيب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بالثناء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ويجهر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بموضوع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الخطبة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وينهي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الخطبة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بالدعاء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المسلمين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وفيما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عناصر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خطبة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الكاملة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الموضوع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الآتي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7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الخطبة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الأولى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عيد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الأضحى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مكتوبة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ومشكولة</w:t>
      </w:r>
    </w:p>
    <w:p w:rsidR="00000000" w:rsidDel="00000000" w:rsidP="00000000" w:rsidRDefault="00000000" w:rsidRPr="00000000" w14:paraId="00000008">
      <w:pPr>
        <w:bidi w:val="1"/>
        <w:rPr/>
      </w:pPr>
      <w:r w:rsidDel="00000000" w:rsidR="00000000" w:rsidRPr="00000000">
        <w:rPr>
          <w:rtl w:val="1"/>
        </w:rPr>
        <w:t xml:space="preserve">عباد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الرحمن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أمركم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بالطاعات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وأداء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العبادات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أسباب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والبهجة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والمسرات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وجعل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الأعياد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قلوبكم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وقلوب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المسلمين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الواسعة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مشرقها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مغربها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الأضحى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المبارك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أسماه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العزيز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الأكبر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بقوله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وجل</w:t>
      </w:r>
      <w:r w:rsidDel="00000000" w:rsidR="00000000" w:rsidRPr="00000000">
        <w:rPr>
          <w:rtl w:val="1"/>
        </w:rPr>
        <w:t xml:space="preserve">: {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ان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اس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ِّ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ِ}[1]، </w:t>
      </w:r>
      <w:r w:rsidDel="00000000" w:rsidR="00000000" w:rsidRPr="00000000">
        <w:rPr>
          <w:rtl w:val="1"/>
        </w:rPr>
        <w:t xml:space="preserve">وذلك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اجتمع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شعائر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تتعلق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بعبادة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المباركة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الفضيلة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نحن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الشعائر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المقدسة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الحجاج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لجمرة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العقبة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ذبحهم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للهدي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يتحلل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الحجاج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إحرامهم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نحو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والتقصير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أيضا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يطوف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الحجاج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بالبيت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العتيق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الصفا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والمروة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تجتمع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شعيرتي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التلبية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والتكبير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للحجاج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يفرغ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الحجاج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التلبية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ويبدأون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بالتكبير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ظهر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الشعائر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أسباب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الغفران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والعتق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بإذن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9">
      <w:pPr>
        <w:bidi w:val="1"/>
        <w:rPr/>
      </w:pP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الحجاج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فقط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وإنما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خيره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وثوابه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وأجره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يطال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المسلمين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بقاع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مشرقها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مغربها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العبادات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والطاعات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والشعائر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المقدسة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وتبدأ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أعمال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مغيب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يسبقه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يباشر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المسلمين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بالتكبير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يتواجدون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تضج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بذكر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التعظيم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والتبجيل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ويردد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المسلمين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قول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الرسول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صلى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وسلم</w:t>
      </w:r>
      <w:r w:rsidDel="00000000" w:rsidR="00000000" w:rsidRPr="00000000">
        <w:rPr>
          <w:rtl w:val="1"/>
        </w:rPr>
        <w:t xml:space="preserve">- " "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أكبر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الحمد</w:t>
      </w:r>
      <w:r w:rsidDel="00000000" w:rsidR="00000000" w:rsidRPr="00000000">
        <w:rPr>
          <w:rtl w:val="1"/>
        </w:rPr>
        <w:t xml:space="preserve">"، </w:t>
      </w: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صبيحة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يجتمع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ليصلوا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سواسية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فمنهم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ومنهم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الفقير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الأبيض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ومنهم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الأسود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بالتقوى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والإيمان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فالحمد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عبيده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العدل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المطلق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جمعنا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كلمته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وطاعته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وعبادته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وأقول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واستغفر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ولكم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يعظكم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لعلكم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تهتدون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الخطبة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الثانية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عيد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الأضحى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مكتوبة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ومشكولة</w:t>
      </w:r>
    </w:p>
    <w:p w:rsidR="00000000" w:rsidDel="00000000" w:rsidP="00000000" w:rsidRDefault="00000000" w:rsidRPr="00000000" w14:paraId="0000000B">
      <w:pPr>
        <w:bidi w:val="1"/>
        <w:spacing w:line="276" w:lineRule="auto"/>
        <w:rPr/>
      </w:pPr>
      <w:r w:rsidDel="00000000" w:rsidR="00000000" w:rsidRPr="00000000">
        <w:rPr>
          <w:rtl w:val="1"/>
        </w:rPr>
        <w:t xml:space="preserve">عباد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وملائكته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يصلون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آمنوا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وسلموا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تسليما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وسبحوا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وأصيلا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وتذكروا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يضلل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فنسأل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يثبتنا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هدانا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ويعيننا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أمرنا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ويوفقنا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والصلاح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لأمتنا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C">
      <w:pPr>
        <w:bidi w:val="1"/>
        <w:rPr/>
      </w:pPr>
      <w:r w:rsidDel="00000000" w:rsidR="00000000" w:rsidRPr="00000000">
        <w:rPr>
          <w:rtl w:val="1"/>
        </w:rPr>
        <w:t xml:space="preserve">عباد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منحكم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فضله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العظيم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فتقاسموا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إخوانكم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أوصانا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نبينا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المسلمين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أغنيائهم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أوصانا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خالقنا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العزيز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نحر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أضحيته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يرجو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التقرب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يتصدق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بربعها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ثلثها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أثابه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أكثر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تنسوا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الصدقات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الإحسان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تحرموهم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المبارك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وأكثروا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الاجتماع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والأقرباء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تصلوا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أرحامكم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وأكثروا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المعروف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أمركم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العزيز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تكملوا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الصالح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بدأتموه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المباركة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D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دعاء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خطبة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عيد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الأضحى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مكتوبة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ومشكولة</w:t>
      </w:r>
    </w:p>
    <w:p w:rsidR="00000000" w:rsidDel="00000000" w:rsidP="00000000" w:rsidRDefault="00000000" w:rsidRPr="00000000" w14:paraId="0000000E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دعاء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خطبة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فضل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عرفة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والعيد</w:t>
      </w:r>
    </w:p>
    <w:p w:rsidR="00000000" w:rsidDel="00000000" w:rsidP="00000000" w:rsidRDefault="00000000" w:rsidRPr="00000000" w14:paraId="0000000F">
      <w:pPr>
        <w:bidi w:val="1"/>
        <w:spacing w:line="276" w:lineRule="auto"/>
        <w:rPr/>
      </w:pPr>
      <w:r w:rsidDel="00000000" w:rsidR="00000000" w:rsidRPr="00000000">
        <w:rPr>
          <w:rtl w:val="1"/>
        </w:rPr>
        <w:t xml:space="preserve">عباد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الحكيم</w:t>
      </w:r>
      <w:r w:rsidDel="00000000" w:rsidR="00000000" w:rsidRPr="00000000">
        <w:rPr>
          <w:rtl w:val="1"/>
        </w:rPr>
        <w:t xml:space="preserve">: {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اد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ِّ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ِّ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يب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يب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الد</w:t>
      </w:r>
      <w:r w:rsidDel="00000000" w:rsidR="00000000" w:rsidRPr="00000000">
        <w:rPr>
          <w:rtl w:val="1"/>
        </w:rPr>
        <w:t xml:space="preserve">َّ</w:t>
      </w:r>
      <w:r w:rsidDel="00000000" w:rsidR="00000000" w:rsidRPr="00000000">
        <w:rPr>
          <w:rtl w:val="1"/>
        </w:rPr>
        <w:t xml:space="preserve">اع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ان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يب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ؤ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َّ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ش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ون</w:t>
      </w:r>
      <w:r w:rsidDel="00000000" w:rsidR="00000000" w:rsidRPr="00000000">
        <w:rPr>
          <w:rtl w:val="1"/>
        </w:rPr>
        <w:t xml:space="preserve">َ}[2]، </w:t>
      </w:r>
      <w:r w:rsidDel="00000000" w:rsidR="00000000" w:rsidRPr="00000000">
        <w:rPr>
          <w:rtl w:val="1"/>
        </w:rPr>
        <w:t xml:space="preserve">وإني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لداعي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ولكم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فأمنوا</w:t>
      </w:r>
      <w:r w:rsidDel="00000000" w:rsidR="00000000" w:rsidRPr="00000000">
        <w:rPr>
          <w:rtl w:val="1"/>
        </w:rPr>
        <w:t xml:space="preserve">: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bidi w:val="1"/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اللهم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رحمن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الأكوان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يسعك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مكان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أفض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بركاتك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الفضيلة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واجعلها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الخلاص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إنسان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bidi w:val="1"/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اللهم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واسع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المغفرة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اغفر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لحجاج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بيتك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الحرام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واجعلنا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الساعين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والطائفين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bidi w:val="1"/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اللهم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طاعاتنا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واستجب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لمناجاتنا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ونجنا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ذاتنا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وتخطى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زلاتنا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bidi w:val="1"/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اللهم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منتهيا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وفرجت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وأزلت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كاهلها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الغمة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وأتممت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النعمة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bidi w:val="1"/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وآخر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دعوانا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سيدنا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وأصحابه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أجمعين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الصالحين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5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خاتمة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خطبة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عيد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الأضحى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مكتوبة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ومشكولة</w:t>
      </w:r>
    </w:p>
    <w:p w:rsidR="00000000" w:rsidDel="00000000" w:rsidP="00000000" w:rsidRDefault="00000000" w:rsidRPr="00000000" w14:paraId="00000016">
      <w:pPr>
        <w:bidi w:val="1"/>
        <w:rPr/>
      </w:pPr>
      <w:r w:rsidDel="00000000" w:rsidR="00000000" w:rsidRPr="00000000">
        <w:rPr>
          <w:rtl w:val="1"/>
        </w:rPr>
        <w:t xml:space="preserve">عباد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العيد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وملأ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قلوبنا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وقلوب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المسلمين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بالسرور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تجعلوا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فرحتكم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تنسيكم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واجباتكم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خالقكم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واجعلوا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عامرا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بذكر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وأدوا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أمرتم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والعبادات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صالحا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فليكمله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محتاجا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ليقضي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حاجته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وطهروا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أنفسكم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وذكوها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بالصدقات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والإحسان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يضيع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المحسنين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وتذكروا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العزيز</w:t>
      </w:r>
      <w:r w:rsidDel="00000000" w:rsidR="00000000" w:rsidRPr="00000000">
        <w:rPr>
          <w:rtl w:val="1"/>
        </w:rPr>
        <w:t xml:space="preserve">: {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ؤ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ُّ</w:t>
      </w:r>
      <w:r w:rsidDel="00000000" w:rsidR="00000000" w:rsidRPr="00000000">
        <w:rPr>
          <w:rtl w:val="1"/>
        </w:rPr>
        <w:t xml:space="preserve">ون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غ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الش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اد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}[3]، </w:t>
      </w:r>
      <w:r w:rsidDel="00000000" w:rsidR="00000000" w:rsidRPr="00000000">
        <w:rPr>
          <w:rtl w:val="1"/>
        </w:rPr>
        <w:t xml:space="preserve">وأقول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واستغفر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ولكم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أقم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أثابنا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وأثابكم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rPr/>
      </w:pPr>
      <w:r w:rsidDel="00000000" w:rsidR="00000000" w:rsidRPr="00000000">
        <w:rPr>
          <w:rtl w:val="0"/>
        </w:rPr>
        <w:t xml:space="preserve">1</w:t>
      </w:r>
    </w:p>
    <w:p w:rsidR="00000000" w:rsidDel="00000000" w:rsidP="00000000" w:rsidRDefault="00000000" w:rsidRPr="00000000" w14:paraId="00000019">
      <w:pPr>
        <w:bidi w:val="1"/>
        <w:rPr/>
      </w:pPr>
      <w:r w:rsidDel="00000000" w:rsidR="00000000" w:rsidRPr="00000000">
        <w:rPr>
          <w:rtl w:val="1"/>
        </w:rPr>
        <w:t xml:space="preserve">سورة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البروج</w:t>
      </w:r>
    </w:p>
    <w:p w:rsidR="00000000" w:rsidDel="00000000" w:rsidP="00000000" w:rsidRDefault="00000000" w:rsidRPr="00000000" w14:paraId="0000001A">
      <w:pPr>
        <w:bidi w:val="1"/>
        <w:rPr/>
      </w:pPr>
      <w:r w:rsidDel="00000000" w:rsidR="00000000" w:rsidRPr="00000000">
        <w:rPr>
          <w:rtl w:val="1"/>
        </w:rPr>
        <w:t xml:space="preserve">الآية</w:t>
      </w:r>
      <w:r w:rsidDel="00000000" w:rsidR="00000000" w:rsidRPr="00000000">
        <w:rPr>
          <w:rtl w:val="1"/>
        </w:rPr>
        <w:t xml:space="preserve"> 3</w:t>
      </w:r>
    </w:p>
    <w:p w:rsidR="00000000" w:rsidDel="00000000" w:rsidP="00000000" w:rsidRDefault="00000000" w:rsidRPr="00000000" w14:paraId="0000001B">
      <w:pPr>
        <w:bidi w:val="1"/>
        <w:rPr/>
      </w:pPr>
      <w:r w:rsidDel="00000000" w:rsidR="00000000" w:rsidRPr="00000000">
        <w:rPr>
          <w:rtl w:val="0"/>
        </w:rPr>
        <w:t xml:space="preserve">2</w:t>
      </w:r>
    </w:p>
    <w:p w:rsidR="00000000" w:rsidDel="00000000" w:rsidP="00000000" w:rsidRDefault="00000000" w:rsidRPr="00000000" w14:paraId="0000001C">
      <w:pPr>
        <w:bidi w:val="1"/>
        <w:rPr/>
      </w:pPr>
      <w:r w:rsidDel="00000000" w:rsidR="00000000" w:rsidRPr="00000000">
        <w:rPr>
          <w:rtl w:val="1"/>
        </w:rPr>
        <w:t xml:space="preserve">سورة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البقرة</w:t>
      </w:r>
    </w:p>
    <w:p w:rsidR="00000000" w:rsidDel="00000000" w:rsidP="00000000" w:rsidRDefault="00000000" w:rsidRPr="00000000" w14:paraId="0000001D">
      <w:pPr>
        <w:bidi w:val="1"/>
        <w:rPr/>
      </w:pPr>
      <w:r w:rsidDel="00000000" w:rsidR="00000000" w:rsidRPr="00000000">
        <w:rPr>
          <w:rtl w:val="1"/>
        </w:rPr>
        <w:t xml:space="preserve">الآية</w:t>
      </w:r>
      <w:r w:rsidDel="00000000" w:rsidR="00000000" w:rsidRPr="00000000">
        <w:rPr>
          <w:rtl w:val="1"/>
        </w:rPr>
        <w:t xml:space="preserve"> 186</w:t>
      </w:r>
    </w:p>
    <w:p w:rsidR="00000000" w:rsidDel="00000000" w:rsidP="00000000" w:rsidRDefault="00000000" w:rsidRPr="00000000" w14:paraId="0000001E">
      <w:pPr>
        <w:bidi w:val="1"/>
        <w:rPr/>
      </w:pPr>
      <w:r w:rsidDel="00000000" w:rsidR="00000000" w:rsidRPr="00000000">
        <w:rPr>
          <w:rtl w:val="0"/>
        </w:rPr>
        <w:t xml:space="preserve">3</w:t>
      </w:r>
    </w:p>
    <w:p w:rsidR="00000000" w:rsidDel="00000000" w:rsidP="00000000" w:rsidRDefault="00000000" w:rsidRPr="00000000" w14:paraId="0000001F">
      <w:pPr>
        <w:bidi w:val="1"/>
        <w:rPr/>
      </w:pPr>
      <w:r w:rsidDel="00000000" w:rsidR="00000000" w:rsidRPr="00000000">
        <w:rPr>
          <w:rtl w:val="1"/>
        </w:rPr>
        <w:t xml:space="preserve">سورة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التوبة</w:t>
      </w:r>
    </w:p>
    <w:p w:rsidR="00000000" w:rsidDel="00000000" w:rsidP="00000000" w:rsidRDefault="00000000" w:rsidRPr="00000000" w14:paraId="00000020">
      <w:pPr>
        <w:bidi w:val="1"/>
        <w:rPr/>
      </w:pPr>
      <w:r w:rsidDel="00000000" w:rsidR="00000000" w:rsidRPr="00000000">
        <w:rPr>
          <w:rtl w:val="1"/>
        </w:rPr>
        <w:t xml:space="preserve">الآية</w:t>
      </w:r>
      <w:r w:rsidDel="00000000" w:rsidR="00000000" w:rsidRPr="00000000">
        <w:rPr>
          <w:rtl w:val="1"/>
        </w:rPr>
        <w:t xml:space="preserve"> 105</w:t>
      </w:r>
    </w:p>
    <w:p w:rsidR="00000000" w:rsidDel="00000000" w:rsidP="00000000" w:rsidRDefault="00000000" w:rsidRPr="00000000" w14:paraId="0000002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rPr/>
      </w:pP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وضع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ملاحظة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خطبة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الاضحى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رقم</w:t>
      </w:r>
      <w:r w:rsidDel="00000000" w:rsidR="00000000" w:rsidRPr="00000000">
        <w:rPr>
          <w:rtl w:val="1"/>
        </w:rPr>
        <w:t xml:space="preserve"> 4</w:t>
      </w:r>
    </w:p>
    <w:p w:rsidR="00000000" w:rsidDel="00000000" w:rsidP="00000000" w:rsidRDefault="00000000" w:rsidRPr="00000000" w14:paraId="00000025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