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اذاعة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مدرسية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الحج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الصباح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المرسلين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الطيبين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الطاهرين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بالجنات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الفائزين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اتبعوا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وكانوا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الفاسقين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أخوتي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وأخواتي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أبنائي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وبناتي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المكرمة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مسقط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الرسول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الكعبة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ومهوى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أفئدتهم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وسيقدم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الإذاعة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مدرستنا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الأكارم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إذاعة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مدرسية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قصيرة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والحمدلله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كثيرا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يوازي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رحمته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والشكر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متناهي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ونبي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هدانا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وثبتنا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أخوتي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وأخواتي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أبنائي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وبناتي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الطلبة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عودتكم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تغطية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الأحداث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المفصلية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والدينية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قاعدة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جمهور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وازعة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حديثنا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الشعائر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وأكثرها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تقربا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وتمث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نعم</w:t>
      </w:r>
      <w:r w:rsidDel="00000000" w:rsidR="00000000" w:rsidRPr="00000000">
        <w:rPr>
          <w:sz w:val="32"/>
          <w:szCs w:val="32"/>
          <w:rtl w:val="1"/>
        </w:rPr>
        <w:t xml:space="preserve"> ..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المكر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مسقط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ّ، </w:t>
      </w:r>
      <w:r w:rsidDel="00000000" w:rsidR="00000000" w:rsidRPr="00000000">
        <w:rPr>
          <w:sz w:val="32"/>
          <w:szCs w:val="32"/>
          <w:rtl w:val="1"/>
        </w:rPr>
        <w:t xml:space="preserve">وهذه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راشد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استطاع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سبيلا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المنطلق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نترككم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ودمتم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سالمين</w:t>
      </w:r>
      <w:r w:rsidDel="00000000" w:rsidR="00000000" w:rsidRPr="00000000">
        <w:rPr>
          <w:sz w:val="32"/>
          <w:szCs w:val="32"/>
          <w:rtl w:val="1"/>
        </w:rPr>
        <w:t xml:space="preserve"> ..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وبركاته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إذاعة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مدرسية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مناسك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الحج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التسليم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المرسلين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الطيبين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نأمل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يجمعنا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وإياه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ويتوفانا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أخوتي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وأخواتي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أبنائي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طيبة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عودتكم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بتغطية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الأحداث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المفصلية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واجتماعية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وازعة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الشعائر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وازعة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وتمث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المناسبة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هجري</w:t>
      </w:r>
      <w:r w:rsidDel="00000000" w:rsidR="00000000" w:rsidRPr="00000000">
        <w:rPr>
          <w:sz w:val="32"/>
          <w:szCs w:val="32"/>
          <w:rtl w:val="1"/>
        </w:rPr>
        <w:t xml:space="preserve">ّ، </w:t>
      </w:r>
      <w:r w:rsidDel="00000000" w:rsidR="00000000" w:rsidRPr="00000000">
        <w:rPr>
          <w:sz w:val="32"/>
          <w:szCs w:val="32"/>
          <w:rtl w:val="1"/>
        </w:rPr>
        <w:t xml:space="preserve">ويطلق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المناسك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بالإحرام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وتنتهي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بمغادرة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للأماكن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المقدسة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المنطلق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وإياكم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وبركاته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إذاعة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مدرسية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جهود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الحج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بالإحسان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البشري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وبني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والرئيف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بعباده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والمنعم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بنعم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كثيرة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يحصيها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والحسبان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هدى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والفرقان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ببدر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الفرقان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وأعزه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وأذل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المشركين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وطه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الشياطين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والزنادقة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وعبدة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الأصنام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أخوتي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وأخواتي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أبنائي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وبناتي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الطلاب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تحي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صباحية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معطرة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ّ: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نسهب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الجهود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تبذلها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لتنشيط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وتسهيل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حدب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وصوب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لأداء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ولتفيذ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فريضة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وليضعون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قلوبهم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آميلين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الرضا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والفرج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وقبول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الزيارة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نطيل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نترككم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إذاعتنا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مفص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وبركاته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